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3BC" w:rsidRDefault="00FC23BC" w:rsidP="00701E3A">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-329565</wp:posOffset>
            </wp:positionH>
            <wp:positionV relativeFrom="paragraph">
              <wp:posOffset>-3810</wp:posOffset>
            </wp:positionV>
            <wp:extent cx="5983605" cy="823722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83605" cy="8237220"/>
                    </a:xfrm>
                    <a:prstGeom prst="rect">
                      <a:avLst/>
                    </a:prstGeom>
                    <a:noFill/>
                    <a:ln w="9525">
                      <a:noFill/>
                      <a:miter lim="800000"/>
                      <a:headEnd/>
                      <a:tailEnd/>
                    </a:ln>
                  </pic:spPr>
                </pic:pic>
              </a:graphicData>
            </a:graphic>
          </wp:anchor>
        </w:drawing>
      </w:r>
    </w:p>
    <w:p w:rsidR="00FC23BC" w:rsidRDefault="00FC23BC">
      <w:pPr>
        <w:rPr>
          <w:rFonts w:ascii="Times New Roman" w:hAnsi="Times New Roman"/>
          <w:sz w:val="28"/>
          <w:szCs w:val="28"/>
        </w:rPr>
      </w:pPr>
      <w:r>
        <w:rPr>
          <w:rFonts w:ascii="Times New Roman" w:hAnsi="Times New Roman"/>
          <w:sz w:val="28"/>
          <w:szCs w:val="28"/>
        </w:rPr>
        <w:br w:type="page"/>
      </w:r>
    </w:p>
    <w:p w:rsidR="003B5E4A" w:rsidRPr="003B5E4A" w:rsidRDefault="003B5E4A" w:rsidP="00701E3A">
      <w:pPr>
        <w:spacing w:after="0" w:line="240" w:lineRule="auto"/>
        <w:jc w:val="center"/>
        <w:rPr>
          <w:rFonts w:ascii="Times New Roman" w:hAnsi="Times New Roman"/>
          <w:sz w:val="28"/>
          <w:szCs w:val="28"/>
        </w:rPr>
      </w:pPr>
      <w:r w:rsidRPr="003B5E4A">
        <w:rPr>
          <w:rFonts w:ascii="Times New Roman" w:hAnsi="Times New Roman"/>
          <w:sz w:val="28"/>
          <w:szCs w:val="28"/>
        </w:rPr>
        <w:lastRenderedPageBreak/>
        <w:t>Министерство образования и науки Республики Северная Осетия – Алания</w:t>
      </w:r>
    </w:p>
    <w:p w:rsidR="003B5E4A" w:rsidRPr="003B5E4A" w:rsidRDefault="003B5E4A" w:rsidP="00701E3A">
      <w:pPr>
        <w:spacing w:after="0" w:line="240" w:lineRule="auto"/>
        <w:jc w:val="center"/>
        <w:rPr>
          <w:rFonts w:ascii="Times New Roman" w:hAnsi="Times New Roman"/>
          <w:sz w:val="28"/>
          <w:szCs w:val="28"/>
        </w:rPr>
      </w:pPr>
      <w:r w:rsidRPr="003B5E4A">
        <w:rPr>
          <w:rFonts w:ascii="Times New Roman" w:hAnsi="Times New Roman"/>
          <w:sz w:val="28"/>
          <w:szCs w:val="28"/>
        </w:rPr>
        <w:t>Государственное бюджетное профессиональное образовательное учреждение</w:t>
      </w:r>
    </w:p>
    <w:p w:rsidR="003B5E4A" w:rsidRPr="003B5E4A" w:rsidRDefault="003B5E4A" w:rsidP="00701E3A">
      <w:pPr>
        <w:spacing w:after="0" w:line="240" w:lineRule="auto"/>
        <w:jc w:val="center"/>
        <w:rPr>
          <w:rFonts w:ascii="Times New Roman" w:hAnsi="Times New Roman"/>
          <w:sz w:val="28"/>
          <w:szCs w:val="28"/>
        </w:rPr>
      </w:pPr>
      <w:r w:rsidRPr="003B5E4A">
        <w:rPr>
          <w:rFonts w:ascii="Times New Roman" w:hAnsi="Times New Roman"/>
          <w:sz w:val="28"/>
          <w:szCs w:val="28"/>
        </w:rPr>
        <w:t>«Владикавказский многопрофильный техникум имени кавалера ордена Красной Звезды Георгия Калоева»</w:t>
      </w:r>
    </w:p>
    <w:p w:rsidR="003B5E4A" w:rsidRPr="003B5E4A" w:rsidRDefault="001A4F42" w:rsidP="00701E3A">
      <w:pPr>
        <w:spacing w:after="0" w:line="240" w:lineRule="auto"/>
        <w:jc w:val="center"/>
        <w:rPr>
          <w:rFonts w:ascii="Times New Roman" w:hAnsi="Times New Roman"/>
          <w:sz w:val="28"/>
          <w:szCs w:val="28"/>
        </w:rPr>
      </w:pPr>
      <w:r>
        <w:rPr>
          <w:rFonts w:ascii="Times New Roman" w:hAnsi="Times New Roman"/>
          <w:sz w:val="28"/>
          <w:szCs w:val="28"/>
        </w:rPr>
        <w:t>ГБПОУ В</w:t>
      </w:r>
      <w:r w:rsidR="003B5E4A" w:rsidRPr="003B5E4A">
        <w:rPr>
          <w:rFonts w:ascii="Times New Roman" w:hAnsi="Times New Roman"/>
          <w:sz w:val="28"/>
          <w:szCs w:val="28"/>
        </w:rPr>
        <w:t>МТ им. Г. Калоева</w:t>
      </w:r>
    </w:p>
    <w:p w:rsidR="003B5E4A" w:rsidRDefault="003B5E4A" w:rsidP="003B5E4A">
      <w:pPr>
        <w:tabs>
          <w:tab w:val="left" w:pos="5245"/>
        </w:tabs>
        <w:spacing w:after="0"/>
        <w:contextualSpacing/>
        <w:rPr>
          <w:rFonts w:ascii="Times New Roman" w:hAnsi="Times New Roman"/>
          <w:sz w:val="28"/>
          <w:szCs w:val="28"/>
        </w:rPr>
      </w:pPr>
    </w:p>
    <w:p w:rsidR="00701E3A" w:rsidRPr="003B5E4A" w:rsidRDefault="00701E3A" w:rsidP="003B5E4A">
      <w:pPr>
        <w:tabs>
          <w:tab w:val="left" w:pos="5245"/>
        </w:tabs>
        <w:spacing w:after="0"/>
        <w:contextualSpacing/>
        <w:rPr>
          <w:rFonts w:ascii="Times New Roman" w:hAnsi="Times New Roman"/>
          <w:sz w:val="28"/>
          <w:szCs w:val="28"/>
        </w:rPr>
      </w:pPr>
    </w:p>
    <w:tbl>
      <w:tblPr>
        <w:tblW w:w="0" w:type="auto"/>
        <w:tblLook w:val="04A0"/>
      </w:tblPr>
      <w:tblGrid>
        <w:gridCol w:w="4643"/>
        <w:gridCol w:w="1134"/>
        <w:gridCol w:w="3793"/>
      </w:tblGrid>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Принято Педагогическим советом</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val="restart"/>
            <w:shd w:val="clear" w:color="auto" w:fill="auto"/>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УТВЕРЖДЕНА</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 xml:space="preserve">Директором ГБПОУ ВМТ им.Г.Калоева  </w:t>
            </w:r>
          </w:p>
          <w:p w:rsid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от 30.08.2021 № 295/1</w:t>
            </w:r>
          </w:p>
          <w:p w:rsidR="00E05990" w:rsidRPr="003B5E4A" w:rsidRDefault="00E05990" w:rsidP="003B5E4A">
            <w:pPr>
              <w:spacing w:after="0"/>
              <w:jc w:val="both"/>
              <w:rPr>
                <w:rFonts w:ascii="Times New Roman" w:hAnsi="Times New Roman"/>
                <w:sz w:val="26"/>
                <w:szCs w:val="26"/>
              </w:rPr>
            </w:pP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_______________/Т.С. Цаголов</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М.П.</w:t>
            </w: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lang w:val="en-US"/>
              </w:rPr>
            </w:pPr>
            <w:r w:rsidRPr="003B5E4A">
              <w:rPr>
                <w:rFonts w:ascii="Times New Roman" w:hAnsi="Times New Roman"/>
                <w:sz w:val="26"/>
                <w:szCs w:val="26"/>
              </w:rPr>
              <w:t xml:space="preserve">Протокол от </w:t>
            </w:r>
            <w:r w:rsidRPr="003B5E4A">
              <w:rPr>
                <w:rFonts w:ascii="Times New Roman" w:hAnsi="Times New Roman"/>
                <w:sz w:val="26"/>
                <w:szCs w:val="26"/>
                <w:lang w:val="en-US"/>
              </w:rPr>
              <w:t>30</w:t>
            </w:r>
            <w:r w:rsidRPr="003B5E4A">
              <w:rPr>
                <w:rFonts w:ascii="Times New Roman" w:hAnsi="Times New Roman"/>
                <w:sz w:val="26"/>
                <w:szCs w:val="26"/>
              </w:rPr>
              <w:t>.0</w:t>
            </w:r>
            <w:r w:rsidRPr="003B5E4A">
              <w:rPr>
                <w:rFonts w:ascii="Times New Roman" w:hAnsi="Times New Roman"/>
                <w:sz w:val="26"/>
                <w:szCs w:val="26"/>
                <w:lang w:val="en-US"/>
              </w:rPr>
              <w:t>8</w:t>
            </w:r>
            <w:r w:rsidRPr="003B5E4A">
              <w:rPr>
                <w:rFonts w:ascii="Times New Roman" w:hAnsi="Times New Roman"/>
                <w:sz w:val="26"/>
                <w:szCs w:val="26"/>
              </w:rPr>
              <w:t>.2021 №</w:t>
            </w:r>
            <w:r w:rsidRPr="003B5E4A">
              <w:rPr>
                <w:rFonts w:ascii="Times New Roman" w:hAnsi="Times New Roman"/>
                <w:sz w:val="26"/>
                <w:szCs w:val="26"/>
                <w:lang w:val="en-US"/>
              </w:rPr>
              <w:t>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Студенческого совета</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Совета родителей</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bl>
    <w:p w:rsidR="003B5E4A" w:rsidRPr="003B5E4A" w:rsidRDefault="003B5E4A" w:rsidP="003B5E4A">
      <w:pPr>
        <w:tabs>
          <w:tab w:val="left" w:pos="5245"/>
        </w:tabs>
        <w:spacing w:after="0"/>
        <w:contextualSpacing/>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both"/>
        <w:rPr>
          <w:rFonts w:ascii="Times New Roman" w:hAnsi="Times New Roman"/>
        </w:rPr>
      </w:pPr>
    </w:p>
    <w:p w:rsidR="003B5E4A" w:rsidRPr="003B5E4A" w:rsidRDefault="003B5E4A" w:rsidP="003B5E4A">
      <w:pPr>
        <w:spacing w:after="0"/>
        <w:jc w:val="center"/>
        <w:rPr>
          <w:rFonts w:ascii="Times New Roman" w:hAnsi="Times New Roman"/>
          <w:b/>
          <w:sz w:val="32"/>
          <w:szCs w:val="32"/>
        </w:rPr>
      </w:pPr>
      <w:r w:rsidRPr="003B5E4A">
        <w:rPr>
          <w:rFonts w:ascii="Times New Roman" w:hAnsi="Times New Roman"/>
          <w:b/>
          <w:sz w:val="32"/>
          <w:szCs w:val="32"/>
        </w:rPr>
        <w:t>РАБОЧАЯ ПРОГРАММА ВОСПИТАНИЯ</w:t>
      </w:r>
    </w:p>
    <w:p w:rsidR="003B5E4A" w:rsidRPr="003B5E4A" w:rsidRDefault="003B5E4A" w:rsidP="003B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3B5E4A" w:rsidRPr="003B5E4A" w:rsidRDefault="003B5E4A" w:rsidP="00012B6D">
      <w:pPr>
        <w:spacing w:after="0" w:line="360" w:lineRule="auto"/>
        <w:jc w:val="center"/>
        <w:rPr>
          <w:rFonts w:ascii="Times New Roman" w:hAnsi="Times New Roman"/>
          <w:b/>
          <w:sz w:val="28"/>
          <w:szCs w:val="28"/>
        </w:rPr>
      </w:pPr>
      <w:r w:rsidRPr="003B5E4A">
        <w:rPr>
          <w:rFonts w:ascii="Times New Roman" w:hAnsi="Times New Roman"/>
          <w:b/>
          <w:sz w:val="28"/>
          <w:szCs w:val="28"/>
        </w:rPr>
        <w:t>по профессии</w:t>
      </w:r>
    </w:p>
    <w:p w:rsidR="00012B6D" w:rsidRPr="00012B6D" w:rsidRDefault="00667C11" w:rsidP="00012B6D">
      <w:pPr>
        <w:autoSpaceDE w:val="0"/>
        <w:autoSpaceDN w:val="0"/>
        <w:adjustRightInd w:val="0"/>
        <w:spacing w:after="0" w:line="360" w:lineRule="auto"/>
        <w:jc w:val="center"/>
        <w:rPr>
          <w:rFonts w:ascii="Times New Roman" w:hAnsi="Times New Roman"/>
          <w:b/>
          <w:bCs/>
          <w:iCs/>
          <w:sz w:val="28"/>
          <w:szCs w:val="28"/>
        </w:rPr>
      </w:pPr>
      <w:r>
        <w:rPr>
          <w:rFonts w:ascii="Times New Roman" w:hAnsi="Times New Roman"/>
          <w:b/>
          <w:bCs/>
          <w:iCs/>
          <w:sz w:val="28"/>
          <w:szCs w:val="28"/>
        </w:rPr>
        <w:t xml:space="preserve">23.01.06 Машинист дорожных и строительных машин </w:t>
      </w:r>
    </w:p>
    <w:p w:rsidR="003B5E4A" w:rsidRPr="003B5E4A" w:rsidRDefault="003B5E4A" w:rsidP="003B5E4A">
      <w:pPr>
        <w:tabs>
          <w:tab w:val="left" w:pos="5158"/>
        </w:tabs>
        <w:spacing w:after="0"/>
        <w:rPr>
          <w:rFonts w:ascii="Times New Roman" w:eastAsia="SimSun" w:hAnsi="Times New Roman"/>
          <w:sz w:val="28"/>
          <w:szCs w:val="28"/>
        </w:rPr>
      </w:pPr>
      <w:r w:rsidRPr="003B5E4A">
        <w:rPr>
          <w:rFonts w:ascii="Times New Roman" w:eastAsia="SimSun" w:hAnsi="Times New Roman"/>
          <w:sz w:val="28"/>
          <w:szCs w:val="28"/>
        </w:rPr>
        <w:tab/>
      </w: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r w:rsidRPr="003B5E4A">
        <w:rPr>
          <w:rFonts w:ascii="Times New Roman" w:eastAsia="SimSun" w:hAnsi="Times New Roman"/>
          <w:sz w:val="28"/>
          <w:szCs w:val="28"/>
        </w:rPr>
        <w:t>г. Владикавказ, 2021</w:t>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8</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9</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11</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C20FB2" w:rsidRDefault="00D30799" w:rsidP="008B7659">
            <w:pPr>
              <w:widowControl w:val="0"/>
              <w:autoSpaceDE w:val="0"/>
              <w:autoSpaceDN w:val="0"/>
              <w:spacing w:after="0" w:line="240" w:lineRule="auto"/>
              <w:rPr>
                <w:rFonts w:ascii="Times New Roman" w:hAnsi="Times New Roman"/>
                <w:i/>
                <w:iCs/>
                <w:sz w:val="24"/>
                <w:szCs w:val="24"/>
              </w:rPr>
            </w:pPr>
            <w:r>
              <w:rPr>
                <w:rFonts w:ascii="Times New Roman" w:hAnsi="Times New Roman"/>
                <w:sz w:val="24"/>
                <w:szCs w:val="24"/>
              </w:rPr>
              <w:t>Р</w:t>
            </w:r>
            <w:r w:rsidR="00C90623" w:rsidRPr="00C20FB2">
              <w:rPr>
                <w:rFonts w:ascii="Times New Roman" w:hAnsi="Times New Roman"/>
                <w:sz w:val="24"/>
                <w:szCs w:val="24"/>
              </w:rPr>
              <w:t xml:space="preserve">абочая программа воспитания </w:t>
            </w:r>
            <w:r w:rsidR="00C90623" w:rsidRPr="00C20FB2">
              <w:rPr>
                <w:rFonts w:ascii="Times New Roman" w:hAnsi="Times New Roman"/>
                <w:i/>
                <w:iCs/>
                <w:sz w:val="24"/>
                <w:szCs w:val="24"/>
              </w:rPr>
              <w:t xml:space="preserve">по профессии  </w:t>
            </w:r>
            <w:r w:rsidR="00667C11">
              <w:rPr>
                <w:rFonts w:ascii="Times New Roman" w:hAnsi="Times New Roman"/>
                <w:i/>
                <w:iCs/>
                <w:sz w:val="24"/>
                <w:szCs w:val="24"/>
              </w:rPr>
              <w:t xml:space="preserve">23.01.06 Машинист дорожных и строительных машин </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90623" w:rsidRPr="008B7659" w:rsidRDefault="00C90623" w:rsidP="006739B1">
            <w:pPr>
              <w:tabs>
                <w:tab w:val="left" w:pos="1880"/>
              </w:tabs>
              <w:spacing w:after="0"/>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w:t>
            </w:r>
            <w:r w:rsidR="00667C11">
              <w:rPr>
                <w:rFonts w:ascii="Times New Roman" w:hAnsi="Times New Roman"/>
                <w:sz w:val="24"/>
                <w:szCs w:val="24"/>
              </w:rPr>
              <w:t xml:space="preserve">23.01.06 Машинист дорожных и строительных машин </w:t>
            </w:r>
            <w:r w:rsidRPr="00C20FB2">
              <w:rPr>
                <w:rFonts w:ascii="Times New Roman" w:hAnsi="Times New Roman"/>
                <w:bCs/>
                <w:sz w:val="24"/>
                <w:szCs w:val="24"/>
              </w:rPr>
              <w:t xml:space="preserve">, утвержденный Приказом Минобрнауки России </w:t>
            </w:r>
            <w:r w:rsidR="00012B6D">
              <w:rPr>
                <w:rFonts w:ascii="Times New Roman" w:hAnsi="Times New Roman"/>
                <w:spacing w:val="-1"/>
                <w:sz w:val="24"/>
                <w:szCs w:val="24"/>
              </w:rPr>
              <w:t>от 2</w:t>
            </w:r>
            <w:r w:rsidR="008B7659" w:rsidRPr="008B7659">
              <w:rPr>
                <w:rFonts w:ascii="Times New Roman" w:hAnsi="Times New Roman"/>
                <w:spacing w:val="-1"/>
                <w:sz w:val="24"/>
                <w:szCs w:val="24"/>
              </w:rPr>
              <w:t xml:space="preserve"> </w:t>
            </w:r>
            <w:r w:rsidR="00012B6D">
              <w:rPr>
                <w:rFonts w:ascii="Times New Roman" w:hAnsi="Times New Roman"/>
                <w:spacing w:val="-1"/>
                <w:sz w:val="24"/>
                <w:szCs w:val="24"/>
              </w:rPr>
              <w:t>августа 2013</w:t>
            </w:r>
            <w:r w:rsidR="008B7659" w:rsidRPr="00B65280">
              <w:rPr>
                <w:rFonts w:ascii="Times New Roman" w:hAnsi="Times New Roman"/>
                <w:spacing w:val="-1"/>
                <w:sz w:val="24"/>
                <w:szCs w:val="24"/>
              </w:rPr>
              <w:t xml:space="preserve"> г</w:t>
            </w:r>
            <w:r w:rsidR="008B7659" w:rsidRPr="00012B6D">
              <w:rPr>
                <w:rFonts w:ascii="Times New Roman" w:hAnsi="Times New Roman"/>
                <w:spacing w:val="-1"/>
                <w:sz w:val="24"/>
                <w:szCs w:val="24"/>
              </w:rPr>
              <w:t xml:space="preserve">. № </w:t>
            </w:r>
            <w:r w:rsidR="00667C11">
              <w:rPr>
                <w:rFonts w:ascii="Times New Roman" w:hAnsi="Times New Roman"/>
                <w:spacing w:val="-1"/>
                <w:sz w:val="24"/>
                <w:szCs w:val="24"/>
              </w:rPr>
              <w:t>695</w:t>
            </w:r>
            <w:r w:rsidRPr="008B7659">
              <w:rPr>
                <w:rFonts w:ascii="Times New Roman" w:hAnsi="Times New Roman"/>
                <w:i/>
                <w:iCs/>
                <w:sz w:val="24"/>
                <w:szCs w:val="24"/>
              </w:rPr>
              <w:t>;</w:t>
            </w:r>
          </w:p>
          <w:p w:rsidR="008B7659" w:rsidRPr="008B7659" w:rsidRDefault="00C90623" w:rsidP="006739B1">
            <w:pPr>
              <w:widowControl w:val="0"/>
              <w:autoSpaceDE w:val="0"/>
              <w:autoSpaceDN w:val="0"/>
              <w:spacing w:after="0" w:line="240" w:lineRule="auto"/>
              <w:jc w:val="both"/>
              <w:rPr>
                <w:rFonts w:ascii="Times New Roman" w:hAnsi="Times New Roman"/>
                <w:sz w:val="24"/>
                <w:szCs w:val="24"/>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10 марта 2015 г. N 148н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"Штукатур", (зарегистрирован Министерством юстиции Российской Федерации 27 марта 2015 г., регистрационный N 36577)</w:t>
            </w:r>
          </w:p>
          <w:p w:rsidR="00C90623" w:rsidRPr="008B7659" w:rsidRDefault="00C90623" w:rsidP="008B7659">
            <w:pPr>
              <w:widowControl w:val="0"/>
              <w:autoSpaceDE w:val="0"/>
              <w:autoSpaceDN w:val="0"/>
              <w:spacing w:after="0" w:line="240" w:lineRule="auto"/>
              <w:jc w:val="both"/>
              <w:rPr>
                <w:color w:val="22272F"/>
                <w:sz w:val="19"/>
                <w:szCs w:val="19"/>
                <w:shd w:val="clear" w:color="auto" w:fill="FFFFFF"/>
              </w:rPr>
            </w:pPr>
            <w:r w:rsidRPr="008B7659">
              <w:rPr>
                <w:rFonts w:ascii="Times New Roman" w:hAnsi="Times New Roman"/>
                <w:sz w:val="24"/>
                <w:szCs w:val="24"/>
              </w:rPr>
              <w:t xml:space="preserve">Приказ Министерства труда и социальной защиты Российской Федерации </w:t>
            </w:r>
            <w:r w:rsidR="008B7659" w:rsidRPr="008B7659">
              <w:rPr>
                <w:rFonts w:ascii="Times New Roman" w:hAnsi="Times New Roman"/>
                <w:sz w:val="24"/>
                <w:szCs w:val="24"/>
                <w:shd w:val="clear" w:color="auto" w:fill="FFFFFF"/>
              </w:rPr>
              <w:t xml:space="preserve">от 25 декабря 2014 г. N 1138н </w:t>
            </w:r>
            <w:r w:rsidRPr="008B7659">
              <w:rPr>
                <w:rFonts w:ascii="Times New Roman" w:hAnsi="Times New Roman"/>
                <w:sz w:val="24"/>
                <w:szCs w:val="24"/>
              </w:rPr>
              <w:t xml:space="preserve">«Об утверждении профессионального стандарта </w:t>
            </w:r>
            <w:r w:rsidR="008B7659" w:rsidRPr="008B7659">
              <w:rPr>
                <w:rFonts w:ascii="Times New Roman" w:hAnsi="Times New Roman"/>
                <w:sz w:val="24"/>
                <w:szCs w:val="24"/>
                <w:shd w:val="clear" w:color="auto" w:fill="FFFFFF"/>
              </w:rPr>
              <w:t>"Маляр строительный", (зарегистрирован Министерством юстиции Российской Федерации 2 февраля 2015 г., регистрационный N 35815)</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087" w:type="dxa"/>
          </w:tcPr>
          <w:p w:rsidR="00C90623" w:rsidRPr="00C20FB2" w:rsidRDefault="00C90623" w:rsidP="006739B1">
            <w:pPr>
              <w:shd w:val="clear" w:color="auto" w:fill="FFFFFF"/>
              <w:spacing w:after="0"/>
              <w:jc w:val="both"/>
              <w:rPr>
                <w:rFonts w:ascii="Times New Roman" w:hAnsi="Times New Roman"/>
                <w:bCs/>
                <w:i/>
                <w:iCs/>
                <w:sz w:val="24"/>
                <w:szCs w:val="24"/>
              </w:rPr>
            </w:pPr>
            <w:r w:rsidRPr="00C20FB2">
              <w:rPr>
                <w:rFonts w:ascii="Times New Roman" w:hAnsi="Times New Roman"/>
                <w:sz w:val="24"/>
                <w:szCs w:val="24"/>
              </w:rPr>
              <w:t>на базе среднего общего образования в очной форме – 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8B7659" w:rsidRDefault="00C90623" w:rsidP="006739B1">
            <w:pPr>
              <w:widowControl w:val="0"/>
              <w:autoSpaceDE w:val="0"/>
              <w:autoSpaceDN w:val="0"/>
              <w:spacing w:before="120" w:after="120" w:line="240" w:lineRule="auto"/>
              <w:jc w:val="both"/>
              <w:rPr>
                <w:rFonts w:ascii="Times New Roman" w:hAnsi="Times New Roman"/>
                <w:iCs/>
                <w:sz w:val="24"/>
                <w:szCs w:val="24"/>
              </w:rPr>
            </w:pPr>
            <w:r w:rsidRPr="008B7659">
              <w:rPr>
                <w:rFonts w:ascii="Times New Roman" w:hAnsi="Times New Roman"/>
                <w:iCs/>
                <w:sz w:val="24"/>
                <w:szCs w:val="24"/>
              </w:rPr>
              <w:t xml:space="preserve">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w:t>
            </w:r>
            <w:r w:rsidRPr="008B7659">
              <w:rPr>
                <w:rFonts w:ascii="Times New Roman" w:hAnsi="Times New Roman"/>
                <w:iCs/>
                <w:sz w:val="24"/>
                <w:szCs w:val="24"/>
              </w:rPr>
              <w:lastRenderedPageBreak/>
              <w:t>организаций - работодателей</w:t>
            </w:r>
          </w:p>
        </w:tc>
      </w:tr>
    </w:tbl>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r w:rsidRPr="00C20FB2">
        <w:rPr>
          <w:rFonts w:ascii="Times New Roman" w:hAnsi="Times New Roman"/>
          <w:sz w:val="24"/>
          <w:szCs w:val="24"/>
        </w:rPr>
        <w:lastRenderedPageBreak/>
        <w:t xml:space="preserve">Данная </w:t>
      </w:r>
      <w:r w:rsidR="00D30799">
        <w:rPr>
          <w:rFonts w:ascii="Times New Roman" w:hAnsi="Times New Roman"/>
          <w:sz w:val="24"/>
          <w:szCs w:val="24"/>
        </w:rPr>
        <w:t>Р</w:t>
      </w:r>
      <w:r w:rsidRPr="00C20FB2">
        <w:rPr>
          <w:rFonts w:ascii="Times New Roman" w:hAnsi="Times New Roman"/>
          <w:sz w:val="24"/>
          <w:szCs w:val="24"/>
        </w:rPr>
        <w:t>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bookmarkEnd w:id="2"/>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E01D72" w:rsidRPr="00C20FB2" w:rsidTr="00600B59">
        <w:tc>
          <w:tcPr>
            <w:tcW w:w="7338" w:type="dxa"/>
            <w:vAlign w:val="center"/>
          </w:tcPr>
          <w:p w:rsidR="00E01D72" w:rsidRPr="00E01D72" w:rsidRDefault="00E01D72" w:rsidP="00912BEB">
            <w:pPr>
              <w:spacing w:after="0" w:line="240" w:lineRule="auto"/>
              <w:rPr>
                <w:rFonts w:ascii="Times New Roman" w:hAnsi="Times New Roman"/>
                <w:bCs/>
                <w:sz w:val="24"/>
              </w:rPr>
            </w:pPr>
            <w:r w:rsidRPr="00E01D72">
              <w:rPr>
                <w:rFonts w:ascii="Times New Roman" w:hAnsi="Times New Roman"/>
                <w:bCs/>
                <w:sz w:val="24"/>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bCs/>
                <w:sz w:val="24"/>
              </w:rPr>
              <w:t>ЛР 13</w:t>
            </w:r>
          </w:p>
        </w:tc>
      </w:tr>
      <w:tr w:rsidR="00E01D72" w:rsidRPr="00C20FB2" w:rsidTr="00600B59">
        <w:tc>
          <w:tcPr>
            <w:tcW w:w="7338" w:type="dxa"/>
            <w:vAlign w:val="center"/>
          </w:tcPr>
          <w:p w:rsidR="00E01D72" w:rsidRPr="00E01D72" w:rsidRDefault="00E01D72" w:rsidP="00912BEB">
            <w:pPr>
              <w:spacing w:after="0" w:line="240" w:lineRule="auto"/>
              <w:rPr>
                <w:rFonts w:ascii="Times New Roman" w:hAnsi="Times New Roman"/>
                <w:bCs/>
                <w:sz w:val="24"/>
              </w:rPr>
            </w:pPr>
            <w:r w:rsidRPr="00E01D72">
              <w:rPr>
                <w:rFonts w:ascii="Times New Roman" w:hAnsi="Times New Roman"/>
                <w:bCs/>
                <w:sz w:val="24"/>
              </w:rPr>
              <w:t>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bCs/>
                <w:sz w:val="24"/>
              </w:rPr>
              <w:t>ЛР 14</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bCs/>
                <w:sz w:val="24"/>
              </w:rPr>
            </w:pPr>
            <w:r w:rsidRPr="00E01D72">
              <w:rPr>
                <w:rFonts w:ascii="Times New Roman" w:hAnsi="Times New Roman"/>
                <w:sz w:val="24"/>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bCs/>
                <w:sz w:val="24"/>
              </w:rPr>
              <w:t>ЛР 15</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bCs/>
                <w:sz w:val="24"/>
              </w:rPr>
            </w:pPr>
            <w:r w:rsidRPr="00E01D72">
              <w:rPr>
                <w:rFonts w:ascii="Times New Roman" w:hAnsi="Times New Roman"/>
                <w:sz w:val="24"/>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bCs/>
                <w:sz w:val="24"/>
              </w:rPr>
              <w:t>ЛР 16</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bCs/>
                <w:sz w:val="24"/>
              </w:rPr>
            </w:pPr>
            <w:r w:rsidRPr="00E01D72">
              <w:rPr>
                <w:rFonts w:ascii="Times New Roman" w:hAnsi="Times New Roman"/>
                <w:sz w:val="24"/>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bCs/>
                <w:sz w:val="24"/>
              </w:rPr>
              <w:t>ЛР 17</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bCs/>
                <w:sz w:val="24"/>
              </w:rPr>
            </w:pPr>
            <w:r w:rsidRPr="00E01D72">
              <w:rPr>
                <w:rFonts w:ascii="Times New Roman" w:hAnsi="Times New Roman"/>
                <w:sz w:val="24"/>
                <w:lang w:eastAsia="en-US"/>
              </w:rPr>
              <w:t>Ценностное отношение обучающихся к людям иной национальности, веры, культуры; уважительного отношения к их взглядам.</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bCs/>
                <w:sz w:val="24"/>
              </w:rPr>
              <w:t>ЛР 18</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bCs/>
                <w:sz w:val="24"/>
              </w:rPr>
            </w:pPr>
            <w:r w:rsidRPr="00E01D72">
              <w:rPr>
                <w:rFonts w:ascii="Times New Roman" w:hAnsi="Times New Roman"/>
                <w:sz w:val="24"/>
                <w:lang w:eastAsia="en-US"/>
              </w:rPr>
              <w:t>Уважительное отношения обучающихся к результатам собственного и чужого труда.</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bCs/>
                <w:sz w:val="24"/>
              </w:rPr>
              <w:t>ЛР 19</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sz w:val="24"/>
              </w:rPr>
            </w:pPr>
            <w:r w:rsidRPr="00E01D72">
              <w:rPr>
                <w:rFonts w:ascii="Times New Roman" w:hAnsi="Times New Roman"/>
                <w:sz w:val="24"/>
                <w:lang w:eastAsia="en-US"/>
              </w:rPr>
              <w:t>Ценностное отношение обучающихся к своему здоровью и здоровью окружающих, ЗОЖ и здоровой окружающей среде и т.д.</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bCs/>
                <w:sz w:val="24"/>
                <w:lang w:eastAsia="en-US"/>
              </w:rPr>
              <w:t>ЛР 20</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sz w:val="24"/>
              </w:rPr>
            </w:pPr>
            <w:r w:rsidRPr="00E01D72">
              <w:rPr>
                <w:rFonts w:ascii="Times New Roman" w:hAnsi="Times New Roman"/>
                <w:sz w:val="24"/>
                <w:lang w:eastAsia="en-US"/>
              </w:rPr>
              <w:t>Приобретение обучающимися опыта личной ответственности за развитие группы обучающихся.</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sz w:val="24"/>
                <w:lang w:eastAsia="en-US"/>
              </w:rPr>
              <w:t>ЛР 21</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sz w:val="24"/>
              </w:rPr>
            </w:pPr>
            <w:r w:rsidRPr="00E01D72">
              <w:rPr>
                <w:rFonts w:ascii="Times New Roman" w:hAnsi="Times New Roman"/>
                <w:sz w:val="24"/>
                <w:lang w:eastAsia="en-US"/>
              </w:rPr>
              <w:lastRenderedPageBreak/>
              <w:t xml:space="preserve">Приобретение навыков общения и самоуправления. </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sz w:val="24"/>
                <w:lang w:eastAsia="en-US"/>
              </w:rPr>
              <w:t>ЛР 22</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sz w:val="24"/>
              </w:rPr>
            </w:pPr>
            <w:r w:rsidRPr="00E01D72">
              <w:rPr>
                <w:rFonts w:ascii="Times New Roman" w:hAnsi="Times New Roman"/>
                <w:sz w:val="24"/>
                <w:lang w:eastAsia="en-US"/>
              </w:rPr>
              <w:t>Получение обучающимися возможности самораскрытия и самореализация личности.</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sz w:val="24"/>
                <w:lang w:eastAsia="en-US"/>
              </w:rPr>
              <w:t>ЛР 23</w:t>
            </w:r>
          </w:p>
        </w:tc>
      </w:tr>
      <w:tr w:rsidR="00E01D72" w:rsidRPr="00C20FB2" w:rsidTr="006739B1">
        <w:tc>
          <w:tcPr>
            <w:tcW w:w="7338" w:type="dxa"/>
          </w:tcPr>
          <w:p w:rsidR="00E01D72" w:rsidRPr="00E01D72" w:rsidRDefault="00E01D72" w:rsidP="00912BEB">
            <w:pPr>
              <w:spacing w:after="0" w:line="240" w:lineRule="auto"/>
              <w:rPr>
                <w:rFonts w:ascii="Times New Roman" w:hAnsi="Times New Roman"/>
                <w:sz w:val="24"/>
              </w:rPr>
            </w:pPr>
            <w:r w:rsidRPr="00E01D72">
              <w:rPr>
                <w:rFonts w:ascii="Times New Roman" w:hAnsi="Times New Roman"/>
                <w:sz w:val="24"/>
                <w:lang w:eastAsia="en-US"/>
              </w:rPr>
              <w:t>Ценностное отношение обучающихся к культуре, и искусству, к культуре речи и культуре поведения, к красоте и гармонии.</w:t>
            </w:r>
          </w:p>
        </w:tc>
        <w:tc>
          <w:tcPr>
            <w:tcW w:w="2126" w:type="dxa"/>
            <w:vAlign w:val="center"/>
          </w:tcPr>
          <w:p w:rsidR="00E01D72" w:rsidRPr="00E01D72" w:rsidRDefault="00E01D72" w:rsidP="00912BEB">
            <w:pPr>
              <w:spacing w:after="0" w:line="240" w:lineRule="auto"/>
              <w:ind w:firstLine="33"/>
              <w:jc w:val="center"/>
              <w:rPr>
                <w:rFonts w:ascii="Times New Roman" w:hAnsi="Times New Roman"/>
                <w:b/>
                <w:bCs/>
                <w:sz w:val="24"/>
              </w:rPr>
            </w:pPr>
            <w:r w:rsidRPr="00E01D72">
              <w:rPr>
                <w:rFonts w:ascii="Times New Roman" w:hAnsi="Times New Roman"/>
                <w:b/>
                <w:sz w:val="24"/>
                <w:lang w:eastAsia="en-US"/>
              </w:rPr>
              <w:t>ЛР 24</w:t>
            </w:r>
          </w:p>
        </w:tc>
      </w:tr>
      <w:tr w:rsidR="00C90623" w:rsidRPr="00C20FB2" w:rsidTr="006739B1">
        <w:tc>
          <w:tcPr>
            <w:tcW w:w="9464" w:type="dxa"/>
            <w:gridSpan w:val="2"/>
            <w:vAlign w:val="center"/>
          </w:tcPr>
          <w:p w:rsidR="00C90623" w:rsidRPr="00C20FB2" w:rsidRDefault="00C90623" w:rsidP="00912BEB">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912BEB">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912BEB">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912BEB">
            <w:pPr>
              <w:spacing w:after="0" w:line="240" w:lineRule="auto"/>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6739B1" w:rsidRPr="00C20FB2">
              <w:rPr>
                <w:rFonts w:ascii="Times New Roman" w:hAnsi="Times New Roman"/>
                <w:sz w:val="24"/>
                <w:szCs w:val="24"/>
              </w:rPr>
              <w:t xml:space="preserve"> ответственность</w:t>
            </w:r>
            <w:r w:rsidR="00620028" w:rsidRPr="00C20FB2">
              <w:rPr>
                <w:rFonts w:ascii="Times New Roman" w:hAnsi="Times New Roman"/>
                <w:sz w:val="24"/>
                <w:szCs w:val="24"/>
              </w:rPr>
              <w:t>,  добросовестность</w:t>
            </w:r>
            <w:r w:rsidR="009C2334" w:rsidRPr="00C20FB2">
              <w:rPr>
                <w:rFonts w:ascii="Times New Roman" w:hAnsi="Times New Roman"/>
                <w:sz w:val="24"/>
                <w:szCs w:val="24"/>
              </w:rPr>
              <w:t xml:space="preserve">  и собственную инициативу при  выполнении производственных задач </w:t>
            </w:r>
          </w:p>
        </w:tc>
        <w:tc>
          <w:tcPr>
            <w:tcW w:w="2126" w:type="dxa"/>
            <w:vAlign w:val="center"/>
          </w:tcPr>
          <w:p w:rsidR="006739B1" w:rsidRPr="00C20FB2" w:rsidRDefault="006739B1" w:rsidP="00600B59">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00B59">
              <w:rPr>
                <w:rFonts w:ascii="Times New Roman" w:hAnsi="Times New Roman"/>
                <w:b/>
                <w:bCs/>
                <w:sz w:val="24"/>
                <w:szCs w:val="24"/>
              </w:rPr>
              <w:t>25</w:t>
            </w:r>
          </w:p>
        </w:tc>
      </w:tr>
      <w:tr w:rsidR="006739B1" w:rsidRPr="00C20FB2" w:rsidTr="000048D3">
        <w:trPr>
          <w:trHeight w:val="20"/>
        </w:trPr>
        <w:tc>
          <w:tcPr>
            <w:tcW w:w="7338" w:type="dxa"/>
          </w:tcPr>
          <w:p w:rsidR="006739B1" w:rsidRPr="00C20FB2" w:rsidRDefault="009C2334" w:rsidP="00912BEB">
            <w:pPr>
              <w:spacing w:after="0" w:line="240" w:lineRule="auto"/>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600B59">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00B59">
              <w:rPr>
                <w:rFonts w:ascii="Times New Roman" w:hAnsi="Times New Roman"/>
                <w:b/>
                <w:bCs/>
                <w:sz w:val="24"/>
                <w:szCs w:val="24"/>
              </w:rPr>
              <w:t>26</w:t>
            </w:r>
          </w:p>
        </w:tc>
      </w:tr>
      <w:tr w:rsidR="006739B1" w:rsidRPr="00C20FB2" w:rsidTr="000048D3">
        <w:trPr>
          <w:trHeight w:val="20"/>
        </w:trPr>
        <w:tc>
          <w:tcPr>
            <w:tcW w:w="7338" w:type="dxa"/>
          </w:tcPr>
          <w:p w:rsidR="006739B1" w:rsidRPr="00C20FB2" w:rsidRDefault="00620028" w:rsidP="00912BEB">
            <w:pPr>
              <w:spacing w:after="0" w:line="240" w:lineRule="auto"/>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взаимодействия  внутри производственного коллектива </w:t>
            </w:r>
            <w:r w:rsidR="009C2334" w:rsidRPr="00C20FB2">
              <w:rPr>
                <w:rFonts w:ascii="Times New Roman" w:hAnsi="Times New Roman"/>
                <w:sz w:val="24"/>
                <w:szCs w:val="24"/>
              </w:rPr>
              <w:t xml:space="preserve"> </w:t>
            </w:r>
          </w:p>
        </w:tc>
        <w:tc>
          <w:tcPr>
            <w:tcW w:w="2126" w:type="dxa"/>
            <w:vAlign w:val="center"/>
          </w:tcPr>
          <w:p w:rsidR="006739B1" w:rsidRPr="00C20FB2" w:rsidRDefault="006739B1" w:rsidP="00600B59">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AA30B1" w:rsidRPr="00C20FB2">
              <w:rPr>
                <w:rFonts w:ascii="Times New Roman" w:hAnsi="Times New Roman"/>
                <w:b/>
                <w:bCs/>
                <w:sz w:val="24"/>
                <w:szCs w:val="24"/>
              </w:rPr>
              <w:t>2</w:t>
            </w:r>
            <w:r w:rsidR="00600B59">
              <w:rPr>
                <w:rFonts w:ascii="Times New Roman" w:hAnsi="Times New Roman"/>
                <w:b/>
                <w:bCs/>
                <w:sz w:val="24"/>
                <w:szCs w:val="24"/>
              </w:rPr>
              <w:t>7</w:t>
            </w:r>
          </w:p>
        </w:tc>
      </w:tr>
      <w:tr w:rsidR="00AA30B1" w:rsidRPr="00C20FB2" w:rsidTr="000048D3">
        <w:trPr>
          <w:trHeight w:val="20"/>
        </w:trPr>
        <w:tc>
          <w:tcPr>
            <w:tcW w:w="7338" w:type="dxa"/>
          </w:tcPr>
          <w:p w:rsidR="00AA30B1" w:rsidRPr="00C20FB2" w:rsidRDefault="00AA30B1" w:rsidP="00912BEB">
            <w:pPr>
              <w:spacing w:after="0" w:line="240" w:lineRule="auto"/>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600B59">
            <w:pPr>
              <w:spacing w:after="0" w:line="240" w:lineRule="auto"/>
              <w:jc w:val="center"/>
              <w:rPr>
                <w:rFonts w:ascii="Times New Roman" w:hAnsi="Times New Roman"/>
              </w:rPr>
            </w:pPr>
            <w:r w:rsidRPr="00C20FB2">
              <w:rPr>
                <w:rFonts w:ascii="Times New Roman" w:hAnsi="Times New Roman"/>
                <w:b/>
                <w:bCs/>
                <w:sz w:val="24"/>
                <w:szCs w:val="24"/>
              </w:rPr>
              <w:t>ЛР 2</w:t>
            </w:r>
            <w:r w:rsidR="00600B59">
              <w:rPr>
                <w:rFonts w:ascii="Times New Roman" w:hAnsi="Times New Roman"/>
                <w:b/>
                <w:bCs/>
                <w:sz w:val="24"/>
                <w:szCs w:val="24"/>
              </w:rPr>
              <w:t>8</w:t>
            </w:r>
          </w:p>
        </w:tc>
      </w:tr>
      <w:tr w:rsidR="00AA30B1" w:rsidRPr="00C20FB2" w:rsidTr="000048D3">
        <w:trPr>
          <w:trHeight w:val="20"/>
        </w:trPr>
        <w:tc>
          <w:tcPr>
            <w:tcW w:w="7338" w:type="dxa"/>
          </w:tcPr>
          <w:p w:rsidR="00AA30B1" w:rsidRPr="00C20FB2" w:rsidRDefault="00AA30B1" w:rsidP="00912BEB">
            <w:pPr>
              <w:spacing w:after="0" w:line="240" w:lineRule="auto"/>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600B59">
            <w:pPr>
              <w:spacing w:after="0" w:line="240" w:lineRule="auto"/>
              <w:jc w:val="center"/>
              <w:rPr>
                <w:rFonts w:ascii="Times New Roman" w:hAnsi="Times New Roman"/>
              </w:rPr>
            </w:pPr>
            <w:r w:rsidRPr="00C20FB2">
              <w:rPr>
                <w:rFonts w:ascii="Times New Roman" w:hAnsi="Times New Roman"/>
                <w:b/>
                <w:bCs/>
                <w:sz w:val="24"/>
                <w:szCs w:val="24"/>
              </w:rPr>
              <w:t>ЛР 2</w:t>
            </w:r>
            <w:r w:rsidR="00600B59">
              <w:rPr>
                <w:rFonts w:ascii="Times New Roman" w:hAnsi="Times New Roman"/>
                <w:b/>
                <w:bCs/>
                <w:sz w:val="24"/>
                <w:szCs w:val="24"/>
              </w:rPr>
              <w:t>9</w:t>
            </w:r>
          </w:p>
        </w:tc>
      </w:tr>
      <w:bookmarkEnd w:id="6"/>
    </w:tbl>
    <w:p w:rsidR="00C90623" w:rsidRPr="00C20FB2" w:rsidRDefault="00C90623" w:rsidP="00912BEB">
      <w:pPr>
        <w:spacing w:after="0" w:line="240" w:lineRule="auto"/>
        <w:ind w:firstLine="709"/>
        <w:jc w:val="both"/>
        <w:rPr>
          <w:rFonts w:ascii="Times New Roman" w:hAnsi="Times New Roman"/>
          <w:b/>
          <w:sz w:val="24"/>
          <w:szCs w:val="24"/>
          <w:highlight w:val="yellow"/>
        </w:rPr>
      </w:pPr>
    </w:p>
    <w:p w:rsidR="00565A48" w:rsidRDefault="00565A48" w:rsidP="00912BEB">
      <w:pPr>
        <w:spacing w:line="240" w:lineRule="auto"/>
        <w:rPr>
          <w:rFonts w:ascii="Times New Roman" w:hAnsi="Times New Roman"/>
          <w:b/>
          <w:sz w:val="24"/>
          <w:szCs w:val="24"/>
          <w:highlight w:val="yellow"/>
        </w:rPr>
      </w:pPr>
      <w:r>
        <w:rPr>
          <w:rFonts w:ascii="Times New Roman" w:hAnsi="Times New Roman"/>
          <w:b/>
          <w:sz w:val="24"/>
          <w:szCs w:val="24"/>
          <w:highlight w:val="yellow"/>
        </w:rPr>
        <w:br w:type="page"/>
      </w:r>
    </w:p>
    <w:p w:rsidR="00C90623" w:rsidRPr="00C20FB2" w:rsidRDefault="00C90623" w:rsidP="00912BEB">
      <w:pPr>
        <w:spacing w:after="0" w:line="240" w:lineRule="auto"/>
        <w:ind w:firstLine="709"/>
        <w:jc w:val="both"/>
        <w:rPr>
          <w:rFonts w:ascii="Times New Roman" w:hAnsi="Times New Roman"/>
          <w:b/>
          <w:sz w:val="24"/>
          <w:szCs w:val="24"/>
          <w:highlight w:val="yellow"/>
        </w:rPr>
      </w:pPr>
    </w:p>
    <w:p w:rsidR="00C90623" w:rsidRPr="00C20FB2" w:rsidRDefault="00C90623" w:rsidP="00C90623">
      <w:pPr>
        <w:spacing w:after="0"/>
        <w:jc w:val="center"/>
        <w:rPr>
          <w:rFonts w:ascii="Times New Roman" w:hAnsi="Times New Roman"/>
          <w:b/>
          <w:sz w:val="24"/>
          <w:szCs w:val="24"/>
        </w:rPr>
      </w:pPr>
      <w:bookmarkStart w:id="7" w:name="_Hlk76478488"/>
      <w:bookmarkStart w:id="8" w:name="_Hlk78289912"/>
      <w:r w:rsidRPr="00C20FB2">
        <w:rPr>
          <w:rFonts w:ascii="Times New Roman" w:hAnsi="Times New Roman"/>
          <w:b/>
          <w:sz w:val="24"/>
          <w:szCs w:val="24"/>
        </w:rPr>
        <w:t xml:space="preserve">Планируемые личностные результаты </w:t>
      </w:r>
      <w:r w:rsidRPr="00C20FB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C90623" w:rsidRPr="00C20FB2" w:rsidTr="00565A48">
        <w:trPr>
          <w:trHeight w:val="20"/>
        </w:trPr>
        <w:tc>
          <w:tcPr>
            <w:tcW w:w="7238"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 xml:space="preserve">учебной дисциплины </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программы воспитания </w:t>
            </w:r>
          </w:p>
        </w:tc>
      </w:tr>
      <w:tr w:rsidR="000048D3" w:rsidRPr="00C20FB2" w:rsidTr="00565A48">
        <w:trPr>
          <w:trHeight w:val="20"/>
        </w:trPr>
        <w:tc>
          <w:tcPr>
            <w:tcW w:w="7238" w:type="dxa"/>
          </w:tcPr>
          <w:p w:rsidR="000048D3" w:rsidRPr="00C20FB2" w:rsidRDefault="000048D3" w:rsidP="00565A48">
            <w:pPr>
              <w:widowControl w:val="0"/>
              <w:wordWrap w:val="0"/>
              <w:autoSpaceDE w:val="0"/>
              <w:autoSpaceDN w:val="0"/>
              <w:spacing w:after="0"/>
              <w:rPr>
                <w:rFonts w:ascii="Times New Roman" w:hAnsi="Times New Roman"/>
                <w:sz w:val="24"/>
                <w:szCs w:val="24"/>
              </w:rPr>
            </w:pPr>
            <w:r w:rsidRPr="00C20FB2">
              <w:rPr>
                <w:rFonts w:ascii="Times New Roman" w:hAnsi="Times New Roman"/>
                <w:i/>
                <w:iCs/>
                <w:color w:val="000000"/>
                <w:sz w:val="24"/>
                <w:szCs w:val="24"/>
                <w:shd w:val="clear" w:color="auto" w:fill="FFFFFF"/>
              </w:rPr>
              <w:t>Профессиональный цикл</w:t>
            </w:r>
          </w:p>
        </w:tc>
        <w:tc>
          <w:tcPr>
            <w:tcW w:w="1940" w:type="dxa"/>
          </w:tcPr>
          <w:p w:rsidR="000048D3" w:rsidRPr="00C20FB2" w:rsidRDefault="000048D3" w:rsidP="00565A48">
            <w:pPr>
              <w:spacing w:after="0" w:line="240" w:lineRule="auto"/>
              <w:ind w:firstLine="33"/>
              <w:rPr>
                <w:rFonts w:ascii="Times New Roman" w:hAnsi="Times New Roman"/>
                <w:b/>
                <w:bCs/>
                <w:sz w:val="24"/>
                <w:szCs w:val="24"/>
                <w:highlight w:val="yellow"/>
              </w:rPr>
            </w:pPr>
          </w:p>
        </w:tc>
      </w:tr>
      <w:tr w:rsidR="00667C11" w:rsidRPr="00C20FB2" w:rsidTr="00565A48">
        <w:trPr>
          <w:trHeight w:val="20"/>
        </w:trPr>
        <w:tc>
          <w:tcPr>
            <w:tcW w:w="7238" w:type="dxa"/>
          </w:tcPr>
          <w:p w:rsidR="00667C11" w:rsidRPr="002F44FD" w:rsidRDefault="00667C11" w:rsidP="00667C11">
            <w:pPr>
              <w:tabs>
                <w:tab w:val="left" w:pos="708"/>
              </w:tabs>
              <w:snapToGrid w:val="0"/>
              <w:rPr>
                <w:rFonts w:ascii="Times New Roman" w:hAnsi="Times New Roman"/>
                <w:sz w:val="24"/>
                <w:szCs w:val="24"/>
              </w:rPr>
            </w:pPr>
            <w:r w:rsidRPr="002F44FD">
              <w:rPr>
                <w:rFonts w:ascii="Times New Roman" w:hAnsi="Times New Roman"/>
                <w:sz w:val="24"/>
                <w:szCs w:val="24"/>
              </w:rPr>
              <w:t>Материаловедение</w:t>
            </w:r>
          </w:p>
        </w:tc>
        <w:tc>
          <w:tcPr>
            <w:tcW w:w="1940" w:type="dxa"/>
          </w:tcPr>
          <w:p w:rsidR="00667C11" w:rsidRPr="00600B59" w:rsidRDefault="00667C11" w:rsidP="00600B59">
            <w:pPr>
              <w:spacing w:after="0" w:line="240" w:lineRule="auto"/>
              <w:ind w:firstLine="33"/>
              <w:rPr>
                <w:rFonts w:ascii="Times New Roman" w:hAnsi="Times New Roman"/>
                <w:b/>
                <w:bCs/>
                <w:sz w:val="24"/>
                <w:szCs w:val="24"/>
              </w:rPr>
            </w:pPr>
            <w:r w:rsidRPr="00600B59">
              <w:rPr>
                <w:rFonts w:ascii="Times New Roman" w:hAnsi="Times New Roman"/>
                <w:b/>
                <w:bCs/>
                <w:sz w:val="24"/>
                <w:szCs w:val="24"/>
              </w:rPr>
              <w:t xml:space="preserve">ЛР 1- ЛР </w:t>
            </w:r>
            <w:r w:rsidR="00600B59" w:rsidRPr="00600B59">
              <w:rPr>
                <w:rFonts w:ascii="Times New Roman" w:hAnsi="Times New Roman"/>
                <w:b/>
                <w:bCs/>
                <w:sz w:val="24"/>
                <w:szCs w:val="24"/>
              </w:rPr>
              <w:t>24</w:t>
            </w:r>
          </w:p>
        </w:tc>
      </w:tr>
      <w:tr w:rsidR="00667C11" w:rsidRPr="00C20FB2" w:rsidTr="00565A48">
        <w:trPr>
          <w:trHeight w:val="20"/>
        </w:trPr>
        <w:tc>
          <w:tcPr>
            <w:tcW w:w="7238" w:type="dxa"/>
          </w:tcPr>
          <w:p w:rsidR="00667C11" w:rsidRPr="002F44FD" w:rsidRDefault="00667C11" w:rsidP="00667C11">
            <w:pPr>
              <w:rPr>
                <w:rFonts w:ascii="Times New Roman" w:hAnsi="Times New Roman"/>
                <w:sz w:val="24"/>
                <w:szCs w:val="24"/>
              </w:rPr>
            </w:pPr>
            <w:r w:rsidRPr="002F44FD">
              <w:rPr>
                <w:rFonts w:ascii="Times New Roman" w:hAnsi="Times New Roman"/>
                <w:sz w:val="24"/>
                <w:szCs w:val="24"/>
              </w:rPr>
              <w:t>Слесарное дело</w:t>
            </w:r>
          </w:p>
        </w:tc>
        <w:tc>
          <w:tcPr>
            <w:tcW w:w="1940" w:type="dxa"/>
          </w:tcPr>
          <w:p w:rsidR="00667C11" w:rsidRPr="00600B59" w:rsidRDefault="00600B59" w:rsidP="00667C11">
            <w:pPr>
              <w:spacing w:after="0"/>
              <w:rPr>
                <w:rFonts w:ascii="Times New Roman" w:hAnsi="Times New Roman"/>
                <w:b/>
                <w:bCs/>
                <w:sz w:val="24"/>
                <w:szCs w:val="24"/>
              </w:rPr>
            </w:pPr>
            <w:r w:rsidRPr="00600B59">
              <w:rPr>
                <w:rFonts w:ascii="Times New Roman" w:hAnsi="Times New Roman"/>
                <w:b/>
                <w:bCs/>
                <w:sz w:val="24"/>
                <w:szCs w:val="24"/>
              </w:rPr>
              <w:t>ЛР 1- ЛР 24</w:t>
            </w:r>
          </w:p>
        </w:tc>
      </w:tr>
      <w:tr w:rsidR="00667C11" w:rsidRPr="00C20FB2" w:rsidTr="00565A48">
        <w:trPr>
          <w:trHeight w:val="20"/>
        </w:trPr>
        <w:tc>
          <w:tcPr>
            <w:tcW w:w="7238" w:type="dxa"/>
          </w:tcPr>
          <w:p w:rsidR="00667C11" w:rsidRPr="002F44FD" w:rsidRDefault="00667C11" w:rsidP="00667C11">
            <w:pPr>
              <w:rPr>
                <w:rFonts w:ascii="Times New Roman" w:hAnsi="Times New Roman"/>
                <w:sz w:val="24"/>
                <w:szCs w:val="24"/>
              </w:rPr>
            </w:pPr>
            <w:r w:rsidRPr="002F44FD">
              <w:rPr>
                <w:rFonts w:ascii="Times New Roman" w:hAnsi="Times New Roman"/>
                <w:sz w:val="24"/>
                <w:szCs w:val="24"/>
              </w:rPr>
              <w:t>Основы технического черчения</w:t>
            </w:r>
          </w:p>
        </w:tc>
        <w:tc>
          <w:tcPr>
            <w:tcW w:w="1940" w:type="dxa"/>
          </w:tcPr>
          <w:p w:rsidR="00667C11" w:rsidRPr="00600B59" w:rsidRDefault="00600B59" w:rsidP="00667C11">
            <w:pPr>
              <w:spacing w:after="0"/>
              <w:rPr>
                <w:rFonts w:ascii="Times New Roman" w:hAnsi="Times New Roman"/>
                <w:b/>
                <w:bCs/>
                <w:sz w:val="24"/>
                <w:szCs w:val="24"/>
              </w:rPr>
            </w:pPr>
            <w:r w:rsidRPr="00600B59">
              <w:rPr>
                <w:rFonts w:ascii="Times New Roman" w:hAnsi="Times New Roman"/>
                <w:b/>
                <w:bCs/>
                <w:sz w:val="24"/>
                <w:szCs w:val="24"/>
              </w:rPr>
              <w:t>ЛР 1- ЛР 24</w:t>
            </w:r>
          </w:p>
        </w:tc>
      </w:tr>
      <w:tr w:rsidR="00667C11" w:rsidRPr="00C20FB2" w:rsidTr="00565A48">
        <w:trPr>
          <w:trHeight w:val="20"/>
        </w:trPr>
        <w:tc>
          <w:tcPr>
            <w:tcW w:w="7238" w:type="dxa"/>
          </w:tcPr>
          <w:p w:rsidR="00667C11" w:rsidRPr="002F44FD" w:rsidRDefault="00667C11" w:rsidP="00667C11">
            <w:pPr>
              <w:rPr>
                <w:rFonts w:ascii="Times New Roman" w:hAnsi="Times New Roman"/>
                <w:sz w:val="24"/>
                <w:szCs w:val="24"/>
              </w:rPr>
            </w:pPr>
            <w:r w:rsidRPr="002F44FD">
              <w:rPr>
                <w:rFonts w:ascii="Times New Roman" w:hAnsi="Times New Roman"/>
                <w:sz w:val="24"/>
                <w:szCs w:val="24"/>
              </w:rPr>
              <w:t>Электротехника</w:t>
            </w:r>
          </w:p>
        </w:tc>
        <w:tc>
          <w:tcPr>
            <w:tcW w:w="1940" w:type="dxa"/>
          </w:tcPr>
          <w:p w:rsidR="00667C11" w:rsidRPr="00600B59" w:rsidRDefault="00600B59" w:rsidP="00667C11">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24</w:t>
            </w:r>
          </w:p>
        </w:tc>
      </w:tr>
      <w:tr w:rsidR="00667C11" w:rsidRPr="00C20FB2" w:rsidTr="00565A48">
        <w:trPr>
          <w:trHeight w:val="20"/>
        </w:trPr>
        <w:tc>
          <w:tcPr>
            <w:tcW w:w="7238" w:type="dxa"/>
          </w:tcPr>
          <w:p w:rsidR="00667C11" w:rsidRPr="002F44FD" w:rsidRDefault="00667C11" w:rsidP="00667C11">
            <w:pPr>
              <w:rPr>
                <w:rFonts w:ascii="Times New Roman" w:hAnsi="Times New Roman"/>
                <w:sz w:val="24"/>
                <w:szCs w:val="24"/>
              </w:rPr>
            </w:pPr>
            <w:r w:rsidRPr="002F44FD">
              <w:rPr>
                <w:rFonts w:ascii="Times New Roman" w:hAnsi="Times New Roman"/>
                <w:sz w:val="24"/>
                <w:szCs w:val="24"/>
              </w:rPr>
              <w:t>Основы технической механики и гидравлики</w:t>
            </w:r>
          </w:p>
        </w:tc>
        <w:tc>
          <w:tcPr>
            <w:tcW w:w="1940" w:type="dxa"/>
          </w:tcPr>
          <w:p w:rsidR="00667C11" w:rsidRPr="00600B59" w:rsidRDefault="00600B59" w:rsidP="00667C11">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24</w:t>
            </w:r>
          </w:p>
        </w:tc>
      </w:tr>
      <w:tr w:rsidR="00667C11" w:rsidRPr="00C20FB2" w:rsidTr="00565A48">
        <w:trPr>
          <w:trHeight w:val="20"/>
        </w:trPr>
        <w:tc>
          <w:tcPr>
            <w:tcW w:w="7238" w:type="dxa"/>
          </w:tcPr>
          <w:p w:rsidR="00667C11" w:rsidRPr="002F44FD" w:rsidRDefault="00667C11" w:rsidP="00667C11">
            <w:pPr>
              <w:tabs>
                <w:tab w:val="left" w:pos="708"/>
              </w:tabs>
              <w:snapToGrid w:val="0"/>
              <w:rPr>
                <w:rFonts w:ascii="Times New Roman" w:hAnsi="Times New Roman"/>
                <w:sz w:val="24"/>
                <w:szCs w:val="24"/>
              </w:rPr>
            </w:pPr>
            <w:r w:rsidRPr="002F44FD">
              <w:rPr>
                <w:rFonts w:ascii="Times New Roman" w:hAnsi="Times New Roman"/>
                <w:sz w:val="24"/>
                <w:szCs w:val="24"/>
              </w:rPr>
              <w:t>Безопасность жизнедеятельности</w:t>
            </w:r>
          </w:p>
        </w:tc>
        <w:tc>
          <w:tcPr>
            <w:tcW w:w="1940" w:type="dxa"/>
          </w:tcPr>
          <w:p w:rsidR="00667C11" w:rsidRPr="00600B59" w:rsidRDefault="00600B59" w:rsidP="00667C11">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24</w:t>
            </w:r>
          </w:p>
        </w:tc>
      </w:tr>
      <w:tr w:rsidR="00B65280" w:rsidRPr="00C20FB2" w:rsidTr="00565A48">
        <w:trPr>
          <w:trHeight w:val="20"/>
        </w:trPr>
        <w:tc>
          <w:tcPr>
            <w:tcW w:w="7238" w:type="dxa"/>
          </w:tcPr>
          <w:p w:rsidR="00B65280" w:rsidRPr="00B65280" w:rsidRDefault="00B65280" w:rsidP="00B65280">
            <w:pPr>
              <w:rPr>
                <w:rFonts w:ascii="Times New Roman" w:hAnsi="Times New Roman"/>
                <w:sz w:val="24"/>
                <w:szCs w:val="20"/>
              </w:rPr>
            </w:pPr>
            <w:r w:rsidRPr="00B65280">
              <w:rPr>
                <w:rFonts w:ascii="Times New Roman" w:hAnsi="Times New Roman"/>
                <w:sz w:val="24"/>
                <w:szCs w:val="20"/>
              </w:rPr>
              <w:t>Физическая культура</w:t>
            </w:r>
          </w:p>
        </w:tc>
        <w:tc>
          <w:tcPr>
            <w:tcW w:w="1940" w:type="dxa"/>
          </w:tcPr>
          <w:p w:rsidR="00B65280" w:rsidRPr="00600B59" w:rsidRDefault="00B65280" w:rsidP="00B65280">
            <w:pPr>
              <w:spacing w:after="0" w:line="240" w:lineRule="auto"/>
              <w:ind w:firstLine="33"/>
              <w:rPr>
                <w:rFonts w:ascii="Times New Roman" w:hAnsi="Times New Roman"/>
                <w:b/>
                <w:bCs/>
                <w:sz w:val="24"/>
                <w:szCs w:val="24"/>
              </w:rPr>
            </w:pPr>
            <w:r w:rsidRPr="00600B59">
              <w:rPr>
                <w:rFonts w:ascii="Times New Roman" w:hAnsi="Times New Roman"/>
                <w:b/>
                <w:bCs/>
                <w:sz w:val="24"/>
                <w:szCs w:val="24"/>
              </w:rPr>
              <w:t>ЛР 1- ЛР 12</w:t>
            </w:r>
          </w:p>
        </w:tc>
      </w:tr>
      <w:tr w:rsidR="00A33EC1" w:rsidRPr="00C20FB2" w:rsidTr="00565A48">
        <w:trPr>
          <w:trHeight w:val="20"/>
        </w:trPr>
        <w:tc>
          <w:tcPr>
            <w:tcW w:w="7238" w:type="dxa"/>
          </w:tcPr>
          <w:p w:rsidR="00A33EC1" w:rsidRPr="00012B6D" w:rsidRDefault="00B65280" w:rsidP="00A33EC1">
            <w:pPr>
              <w:spacing w:after="0"/>
              <w:rPr>
                <w:rFonts w:ascii="Times New Roman" w:hAnsi="Times New Roman"/>
                <w:sz w:val="24"/>
                <w:szCs w:val="24"/>
              </w:rPr>
            </w:pPr>
            <w:r w:rsidRPr="00012B6D">
              <w:rPr>
                <w:rFonts w:ascii="Times New Roman" w:hAnsi="Times New Roman"/>
                <w:sz w:val="24"/>
                <w:szCs w:val="24"/>
              </w:rPr>
              <w:t xml:space="preserve">ПМ.01 </w:t>
            </w:r>
            <w:r w:rsidR="00667C11" w:rsidRPr="00667C11">
              <w:rPr>
                <w:rFonts w:ascii="Times New Roman" w:hAnsi="Times New Roman"/>
                <w:sz w:val="24"/>
              </w:rPr>
              <w:t>Осуществление технического обслуживания и ремонта дорожных и строительных машин (по видам)</w:t>
            </w:r>
          </w:p>
        </w:tc>
        <w:tc>
          <w:tcPr>
            <w:tcW w:w="1940" w:type="dxa"/>
          </w:tcPr>
          <w:p w:rsidR="00A33EC1" w:rsidRPr="00600B59" w:rsidRDefault="00A33EC1" w:rsidP="00600B59">
            <w:pPr>
              <w:spacing w:after="0" w:line="240" w:lineRule="auto"/>
              <w:rPr>
                <w:rFonts w:ascii="Times New Roman" w:hAnsi="Times New Roman"/>
                <w:b/>
                <w:bCs/>
                <w:sz w:val="24"/>
                <w:szCs w:val="24"/>
              </w:rPr>
            </w:pPr>
            <w:r w:rsidRPr="00600B59">
              <w:rPr>
                <w:rFonts w:ascii="Times New Roman" w:hAnsi="Times New Roman"/>
                <w:b/>
                <w:bCs/>
                <w:sz w:val="24"/>
                <w:szCs w:val="24"/>
              </w:rPr>
              <w:t xml:space="preserve">ЛР </w:t>
            </w:r>
            <w:r w:rsidR="00600B59" w:rsidRPr="00600B59">
              <w:rPr>
                <w:rFonts w:ascii="Times New Roman" w:hAnsi="Times New Roman"/>
                <w:b/>
                <w:bCs/>
                <w:sz w:val="24"/>
                <w:szCs w:val="24"/>
              </w:rPr>
              <w:t>13</w:t>
            </w:r>
            <w:r w:rsidRPr="00600B59">
              <w:rPr>
                <w:rFonts w:ascii="Times New Roman" w:hAnsi="Times New Roman"/>
                <w:b/>
                <w:bCs/>
                <w:sz w:val="24"/>
                <w:szCs w:val="24"/>
              </w:rPr>
              <w:t xml:space="preserve">- ЛР </w:t>
            </w:r>
            <w:r w:rsidR="00600B59" w:rsidRPr="00600B59">
              <w:rPr>
                <w:rFonts w:ascii="Times New Roman" w:hAnsi="Times New Roman"/>
                <w:b/>
                <w:bCs/>
                <w:sz w:val="24"/>
                <w:szCs w:val="24"/>
              </w:rPr>
              <w:t>29</w:t>
            </w:r>
          </w:p>
        </w:tc>
      </w:tr>
      <w:tr w:rsidR="000048D3" w:rsidRPr="00C20FB2" w:rsidTr="00565A48">
        <w:trPr>
          <w:trHeight w:val="20"/>
        </w:trPr>
        <w:tc>
          <w:tcPr>
            <w:tcW w:w="7238" w:type="dxa"/>
          </w:tcPr>
          <w:p w:rsidR="000048D3" w:rsidRPr="00012B6D" w:rsidRDefault="00B65280" w:rsidP="00A33EC1">
            <w:pPr>
              <w:spacing w:after="0"/>
              <w:rPr>
                <w:rFonts w:ascii="Times New Roman" w:hAnsi="Times New Roman"/>
                <w:sz w:val="24"/>
                <w:szCs w:val="24"/>
              </w:rPr>
            </w:pPr>
            <w:r w:rsidRPr="00012B6D">
              <w:rPr>
                <w:rFonts w:ascii="Times New Roman" w:hAnsi="Times New Roman"/>
                <w:sz w:val="24"/>
                <w:szCs w:val="24"/>
              </w:rPr>
              <w:t xml:space="preserve">ПМ.02 </w:t>
            </w:r>
            <w:r w:rsidR="00667C11" w:rsidRPr="00667C11">
              <w:rPr>
                <w:rFonts w:ascii="Times New Roman" w:hAnsi="Times New Roman"/>
                <w:sz w:val="24"/>
              </w:rPr>
              <w:t>Обеспечение производства дорожно-строительных работ (по видам)</w:t>
            </w:r>
          </w:p>
        </w:tc>
        <w:tc>
          <w:tcPr>
            <w:tcW w:w="1940" w:type="dxa"/>
          </w:tcPr>
          <w:p w:rsidR="000048D3" w:rsidRPr="00600B59" w:rsidRDefault="000048D3" w:rsidP="00600B59">
            <w:pPr>
              <w:spacing w:after="0" w:line="240" w:lineRule="auto"/>
              <w:ind w:firstLine="33"/>
              <w:rPr>
                <w:rFonts w:ascii="Times New Roman" w:hAnsi="Times New Roman"/>
                <w:b/>
                <w:bCs/>
                <w:sz w:val="24"/>
                <w:szCs w:val="24"/>
              </w:rPr>
            </w:pPr>
            <w:r w:rsidRPr="00600B59">
              <w:rPr>
                <w:rFonts w:ascii="Times New Roman" w:hAnsi="Times New Roman"/>
                <w:b/>
                <w:bCs/>
                <w:sz w:val="24"/>
                <w:szCs w:val="24"/>
              </w:rPr>
              <w:t xml:space="preserve">ЛР </w:t>
            </w:r>
            <w:r w:rsidR="00600B59" w:rsidRPr="00600B59">
              <w:rPr>
                <w:rFonts w:ascii="Times New Roman" w:hAnsi="Times New Roman"/>
                <w:b/>
                <w:bCs/>
                <w:sz w:val="24"/>
                <w:szCs w:val="24"/>
              </w:rPr>
              <w:t>13</w:t>
            </w:r>
            <w:r w:rsidRPr="00600B59">
              <w:rPr>
                <w:rFonts w:ascii="Times New Roman" w:hAnsi="Times New Roman"/>
                <w:b/>
                <w:bCs/>
                <w:sz w:val="24"/>
                <w:szCs w:val="24"/>
              </w:rPr>
              <w:t xml:space="preserve">- ЛР </w:t>
            </w:r>
            <w:r w:rsidR="00600B59" w:rsidRPr="00600B59">
              <w:rPr>
                <w:rFonts w:ascii="Times New Roman" w:hAnsi="Times New Roman"/>
                <w:b/>
                <w:bCs/>
                <w:sz w:val="24"/>
                <w:szCs w:val="24"/>
              </w:rPr>
              <w:t>29</w:t>
            </w:r>
          </w:p>
        </w:tc>
      </w:tr>
      <w:bookmarkEnd w:id="7"/>
      <w:bookmarkEnd w:id="8"/>
    </w:tbl>
    <w:p w:rsidR="00667C11" w:rsidRDefault="00667C11" w:rsidP="00C90623">
      <w:pPr>
        <w:spacing w:after="0"/>
        <w:ind w:firstLine="708"/>
        <w:jc w:val="both"/>
        <w:rPr>
          <w:rFonts w:ascii="Times New Roman" w:hAnsi="Times New Roman"/>
          <w:b/>
          <w:bCs/>
          <w:sz w:val="24"/>
          <w:szCs w:val="24"/>
        </w:rPr>
      </w:pPr>
    </w:p>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3"/>
      <w:r w:rsidRPr="00C20FB2">
        <w:rPr>
          <w:rFonts w:ascii="Times New Roman" w:hAnsi="Times New Roman"/>
          <w:b/>
          <w:bCs/>
          <w:sz w:val="24"/>
          <w:szCs w:val="24"/>
        </w:rPr>
        <w:t xml:space="preserve">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Комплекс примерных критериев оценки личностных результатов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lastRenderedPageBreak/>
        <w:t>конструктивное взаимодействие в учебном коллективе/бригаде;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сформированность гражданской позиции; участие в волонтерском движении;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правовой активности и навыков правомерного поведения, уважения к Закону;</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поддержки инвалидов и престарелых граждан;</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 xml:space="preserve">участие в конкурсах профессионального мастерства и в командных проектах; </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C90623">
      <w:pPr>
        <w:keepNext/>
        <w:tabs>
          <w:tab w:val="left" w:pos="1134"/>
        </w:tabs>
        <w:spacing w:before="120" w:after="120"/>
        <w:ind w:left="709"/>
        <w:jc w:val="both"/>
        <w:outlineLvl w:val="0"/>
        <w:rPr>
          <w:rFonts w:ascii="Times New Roman" w:hAnsi="Times New Roman"/>
          <w:b/>
          <w:bCs/>
          <w:kern w:val="32"/>
          <w:sz w:val="24"/>
          <w:szCs w:val="24"/>
        </w:rPr>
      </w:pP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РАЗДЕЛ 3. </w:t>
      </w:r>
      <w:bookmarkStart w:id="9" w:name="_Hlk73028785"/>
      <w:r w:rsidRPr="00C20FB2">
        <w:rPr>
          <w:rFonts w:ascii="Times New Roman" w:hAnsi="Times New Roman"/>
          <w:b/>
          <w:bCs/>
          <w:kern w:val="32"/>
          <w:sz w:val="24"/>
          <w:szCs w:val="24"/>
        </w:rPr>
        <w:t>ТРЕБОВАНИЯ К РЕСУРСНОМУ ОБЕСПЕЧЕНИЮ ВОСПИТАТЕЛЬНОЙ РАБОТЫ</w:t>
      </w:r>
      <w:bookmarkEnd w:id="9"/>
    </w:p>
    <w:p w:rsidR="00C90623" w:rsidRPr="00C20FB2" w:rsidRDefault="00C90623" w:rsidP="00C90623">
      <w:pPr>
        <w:keepNext/>
        <w:spacing w:before="120" w:after="12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w:t>
      </w:r>
      <w:r w:rsidR="00C90623" w:rsidRPr="00C20FB2">
        <w:rPr>
          <w:rFonts w:ascii="Times New Roman" w:hAnsi="Times New Roman"/>
          <w:kern w:val="32"/>
          <w:sz w:val="24"/>
          <w:szCs w:val="24"/>
        </w:rPr>
        <w:lastRenderedPageBreak/>
        <w:t>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r w:rsidRPr="00C20FB2">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0" w:name="_Hlk73027911"/>
      <w:r w:rsidRPr="00C20FB2">
        <w:rPr>
          <w:rFonts w:ascii="Times New Roman" w:hAnsi="Times New Roman"/>
          <w:b/>
          <w:bCs/>
          <w:kern w:val="32"/>
          <w:sz w:val="24"/>
          <w:szCs w:val="24"/>
        </w:rPr>
        <w:t>обеспечение воспитательной работы</w:t>
      </w:r>
      <w:bookmarkEnd w:id="10"/>
    </w:p>
    <w:p w:rsidR="00C90623" w:rsidRPr="00C20FB2" w:rsidRDefault="00565A48" w:rsidP="00C90623">
      <w:pPr>
        <w:pStyle w:val="Style12"/>
        <w:widowControl/>
        <w:suppressAutoHyphens/>
        <w:spacing w:line="240" w:lineRule="auto"/>
        <w:ind w:firstLine="709"/>
        <w:jc w:val="both"/>
      </w:pPr>
      <w:bookmarkStart w:id="11" w:name="_Hlk78290152"/>
      <w:r>
        <w:t>ГБПОУ ВМТ им. Г.Калоева</w:t>
      </w:r>
      <w:r w:rsidR="00C90623" w:rsidRPr="00C20FB2">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C90623" w:rsidRPr="00C20FB2" w:rsidRDefault="00C90623" w:rsidP="00C90623">
      <w:pPr>
        <w:pStyle w:val="Style12"/>
        <w:widowControl/>
        <w:suppressAutoHyphens/>
        <w:spacing w:line="240" w:lineRule="auto"/>
        <w:ind w:firstLine="709"/>
        <w:jc w:val="both"/>
      </w:pPr>
      <w:r w:rsidRPr="00C20FB2">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t xml:space="preserve">Для проведения воспитательной работы </w:t>
      </w:r>
      <w:r w:rsidR="00565A48">
        <w:t>ГБПОУ ВМТ им. Г.Калоева</w:t>
      </w:r>
      <w:r w:rsidRPr="00C20FB2">
        <w:t xml:space="preserve"> обладает следующими ресурсами:</w:t>
      </w:r>
    </w:p>
    <w:p w:rsidR="00C90623" w:rsidRPr="00C20FB2" w:rsidRDefault="00C90623" w:rsidP="00C90623">
      <w:pPr>
        <w:pStyle w:val="Style12"/>
        <w:widowControl/>
        <w:suppressAutoHyphens/>
        <w:spacing w:line="240" w:lineRule="auto"/>
        <w:ind w:firstLine="709"/>
        <w:jc w:val="both"/>
      </w:pPr>
      <w:r w:rsidRPr="00C20FB2">
        <w:t>Библиотечный, информационный центр;</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Pr="00C20FB2" w:rsidRDefault="00C90623" w:rsidP="00C90623">
      <w:pPr>
        <w:pStyle w:val="Style12"/>
        <w:widowControl/>
        <w:suppressAutoHyphens/>
        <w:spacing w:line="240" w:lineRule="auto"/>
        <w:ind w:firstLine="709"/>
        <w:jc w:val="both"/>
      </w:pPr>
      <w:r w:rsidRPr="00C20FB2">
        <w:t>спортивный зал со спортивным оборудованием;</w:t>
      </w:r>
    </w:p>
    <w:p w:rsidR="00C90623" w:rsidRPr="00C20FB2" w:rsidRDefault="00C90623" w:rsidP="00C90623">
      <w:pPr>
        <w:pStyle w:val="Style12"/>
        <w:widowControl/>
        <w:suppressAutoHyphens/>
        <w:spacing w:line="240" w:lineRule="auto"/>
        <w:ind w:firstLine="709"/>
        <w:jc w:val="both"/>
      </w:pPr>
      <w:r w:rsidRPr="00C20FB2">
        <w:t>открытые волейбольные и баскетбольные площадки, футбольное поле;</w:t>
      </w:r>
    </w:p>
    <w:p w:rsidR="00C90623" w:rsidRPr="00C20FB2" w:rsidRDefault="00C90623" w:rsidP="00C90623">
      <w:pPr>
        <w:keepNext/>
        <w:tabs>
          <w:tab w:val="left" w:pos="1134"/>
        </w:tabs>
        <w:spacing w:after="0" w:line="240" w:lineRule="auto"/>
        <w:ind w:firstLine="709"/>
        <w:jc w:val="both"/>
        <w:outlineLvl w:val="0"/>
        <w:rPr>
          <w:rFonts w:ascii="Times New Roman" w:hAnsi="Times New Roman"/>
          <w:kern w:val="32"/>
          <w:sz w:val="24"/>
          <w:szCs w:val="24"/>
        </w:rPr>
      </w:pPr>
      <w:r w:rsidRPr="00C20FB2">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1"/>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планирование воспитательной работы и её ресурсного обеспечения;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мониторинг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Система воспитательной деятельности образовательной организации должна быть </w:t>
      </w:r>
      <w:r w:rsidRPr="00C20FB2">
        <w:rPr>
          <w:rFonts w:ascii="Times New Roman" w:hAnsi="Times New Roman"/>
          <w:kern w:val="32"/>
          <w:sz w:val="24"/>
          <w:szCs w:val="24"/>
        </w:rPr>
        <w:lastRenderedPageBreak/>
        <w:t>представлена на сайте организации.</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C90623" w:rsidRPr="00C20FB2" w:rsidSect="006739B1">
          <w:footerReference w:type="even" r:id="rId9"/>
          <w:footerReference w:type="default" r:id="rId10"/>
          <w:pgSz w:w="11906" w:h="16838"/>
          <w:pgMar w:top="1134" w:right="851" w:bottom="1134" w:left="1701" w:header="709" w:footer="709" w:gutter="0"/>
          <w:cols w:space="708"/>
          <w:docGrid w:linePitch="360"/>
        </w:sectPr>
      </w:pPr>
    </w:p>
    <w:p w:rsidR="00C90623" w:rsidRPr="00C20FB2" w:rsidRDefault="000448A8" w:rsidP="00C90623">
      <w:pPr>
        <w:jc w:val="center"/>
        <w:rPr>
          <w:rFonts w:ascii="Times New Roman" w:hAnsi="Times New Roman"/>
          <w:b/>
          <w:sz w:val="24"/>
          <w:szCs w:val="24"/>
        </w:rPr>
      </w:pPr>
      <w:r w:rsidRPr="000448A8">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600B59" w:rsidRPr="00F90193" w:rsidRDefault="00600B59" w:rsidP="00C9062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600B59" w:rsidRPr="00F90193" w:rsidRDefault="00600B59" w:rsidP="00C9062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600B59" w:rsidRPr="00F90193" w:rsidRDefault="00600B59" w:rsidP="00C90623">
                  <w:pPr>
                    <w:adjustRightInd w:val="0"/>
                    <w:spacing w:after="0" w:line="240" w:lineRule="auto"/>
                    <w:rPr>
                      <w:rFonts w:ascii="Times New Roman" w:hAnsi="Times New Roman"/>
                      <w:i/>
                    </w:rPr>
                  </w:pPr>
                </w:p>
                <w:p w:rsidR="00600B59" w:rsidRPr="00F90193" w:rsidRDefault="00600B59" w:rsidP="00C9062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D30799">
                    <w:rPr>
                      <w:rFonts w:ascii="Times New Roman" w:hAnsi="Times New Roman"/>
                    </w:rPr>
                    <w:t>30 августа 2021г.</w:t>
                  </w:r>
                  <w:r>
                    <w:rPr>
                      <w:rFonts w:ascii="Times New Roman" w:hAnsi="Times New Roman"/>
                    </w:rPr>
                    <w:t xml:space="preserve"> </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(08.00.00 Техника и технологии строительства)</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667C11">
        <w:rPr>
          <w:rFonts w:ascii="Times New Roman" w:hAnsi="Times New Roman"/>
        </w:rPr>
        <w:t xml:space="preserve">23.01.06 Машинист дорожных и строительных машин </w:t>
      </w:r>
      <w:r w:rsidRPr="00C20FB2">
        <w:rPr>
          <w:rFonts w:ascii="Times New Roman" w:hAnsi="Times New Roman"/>
          <w:bCs/>
          <w:sz w:val="24"/>
          <w:szCs w:val="24"/>
        </w:rPr>
        <w:br/>
        <w:t>на период ___________ г.</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2021</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«Россия – страна возможностей»</w:t>
      </w:r>
      <w:r w:rsidRPr="00C20FB2">
        <w:rPr>
          <w:rFonts w:ascii="Times New Roman" w:eastAsia="Times New Roman" w:hAnsi="Times New Roman"/>
          <w:lang w:eastAsia="en-US"/>
        </w:rPr>
        <w:t xml:space="preserve"> </w:t>
      </w:r>
      <w:hyperlink r:id="rId11" w:history="1">
        <w:r w:rsidRPr="00C20FB2">
          <w:rPr>
            <w:rFonts w:ascii="Times New Roman" w:hAnsi="Times New Roman"/>
            <w:bCs/>
            <w:kern w:val="2"/>
            <w:sz w:val="24"/>
            <w:szCs w:val="24"/>
            <w:u w:val="single"/>
            <w:lang w:eastAsia="ko-KR"/>
          </w:rPr>
          <w:t>https://rsv.ru/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«Большая перемена»</w:t>
      </w:r>
      <w:r w:rsidRPr="00C20FB2">
        <w:rPr>
          <w:rFonts w:ascii="Times New Roman" w:eastAsia="Times New Roman" w:hAnsi="Times New Roman"/>
          <w:lang w:eastAsia="en-US"/>
        </w:rPr>
        <w:t xml:space="preserve"> </w:t>
      </w:r>
      <w:hyperlink r:id="rId12" w:history="1">
        <w:r w:rsidRPr="00C20FB2">
          <w:rPr>
            <w:rFonts w:ascii="Times New Roman" w:hAnsi="Times New Roman"/>
            <w:bCs/>
            <w:kern w:val="2"/>
            <w:sz w:val="24"/>
            <w:szCs w:val="24"/>
            <w:u w:val="single"/>
            <w:lang w:eastAsia="ko-KR"/>
          </w:rPr>
          <w:t>https://bolshayaperemena.online/</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«Лидеры России»</w:t>
      </w:r>
      <w:r w:rsidRPr="00C20FB2">
        <w:rPr>
          <w:rFonts w:ascii="Times New Roman" w:eastAsia="Times New Roman" w:hAnsi="Times New Roman"/>
          <w:lang w:eastAsia="en-US"/>
        </w:rPr>
        <w:t xml:space="preserve"> </w:t>
      </w:r>
      <w:hyperlink r:id="rId13" w:history="1">
        <w:r w:rsidRPr="00C20FB2">
          <w:rPr>
            <w:rFonts w:ascii="Times New Roman" w:hAnsi="Times New Roman"/>
            <w:bCs/>
            <w:kern w:val="2"/>
            <w:sz w:val="24"/>
            <w:szCs w:val="24"/>
            <w:u w:val="single"/>
            <w:lang w:eastAsia="ko-KR"/>
          </w:rPr>
          <w:t>https://лидерыроссии.рф/</w:t>
        </w:r>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r w:rsidRPr="00C20FB2">
        <w:rPr>
          <w:rFonts w:ascii="Times New Roman" w:hAnsi="Times New Roman"/>
          <w:bCs/>
          <w:kern w:val="2"/>
          <w:sz w:val="24"/>
          <w:szCs w:val="24"/>
          <w:lang w:eastAsia="ko-KR"/>
        </w:rPr>
        <w:t xml:space="preserve">волонтерство) </w:t>
      </w:r>
      <w:hyperlink r:id="rId14"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onf</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отраслевые конкурсы профессионального мастерства;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«Ворлдскиллс Россия»;</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«Абилимпикс»;</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субъектов Российской Федерации</w:t>
      </w:r>
      <w:r w:rsidRPr="00C20FB2">
        <w:rPr>
          <w:rFonts w:ascii="Times New Roman" w:hAnsi="Times New Roman"/>
          <w:bCs/>
          <w:kern w:val="2"/>
          <w:sz w:val="24"/>
          <w:szCs w:val="24"/>
          <w:lang w:eastAsia="ko-KR"/>
        </w:rPr>
        <w:t xml:space="preserve"> (</w:t>
      </w:r>
      <w:r w:rsidRPr="00C20FB2">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C20FB2">
        <w:rPr>
          <w:rFonts w:ascii="Times New Roman" w:hAnsi="Times New Roman"/>
          <w:bCs/>
          <w:kern w:val="2"/>
          <w:sz w:val="24"/>
          <w:szCs w:val="24"/>
          <w:lang w:eastAsia="ko-KR"/>
        </w:rPr>
        <w:t>), в том числе «День города» и др.</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20FB2">
        <w:rPr>
          <w:rFonts w:ascii="Times New Roman" w:hAnsi="Times New Roman"/>
          <w:bCs/>
          <w:kern w:val="2"/>
          <w:sz w:val="24"/>
          <w:szCs w:val="24"/>
          <w:lang w:eastAsia="ko-KR"/>
        </w:rPr>
        <w:t xml:space="preserve">а также </w:t>
      </w:r>
      <w:r w:rsidRPr="00C20FB2">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826"/>
        <w:gridCol w:w="1781"/>
        <w:gridCol w:w="1470"/>
        <w:gridCol w:w="3426"/>
        <w:gridCol w:w="928"/>
        <w:gridCol w:w="2356"/>
      </w:tblGrid>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sidRPr="00C20FB2">
              <w:rPr>
                <w:rFonts w:ascii="Times New Roman" w:hAnsi="Times New Roman"/>
                <w:b/>
                <w:kern w:val="2"/>
                <w:sz w:val="24"/>
                <w:szCs w:val="24"/>
                <w:lang w:eastAsia="ko-KR"/>
              </w:rPr>
              <w:t>Дата</w:t>
            </w:r>
          </w:p>
        </w:tc>
        <w:tc>
          <w:tcPr>
            <w:tcW w:w="1325"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62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09"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9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32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78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r w:rsidRPr="00C20FB2">
              <w:rPr>
                <w:rStyle w:val="aa"/>
                <w:b/>
                <w:kern w:val="2"/>
                <w:sz w:val="24"/>
                <w:szCs w:val="24"/>
                <w:vertAlign w:val="superscript"/>
                <w:lang w:eastAsia="ko-KR"/>
              </w:rPr>
              <w:footnoteReference w:id="2"/>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w:t>
            </w:r>
          </w:p>
        </w:tc>
        <w:tc>
          <w:tcPr>
            <w:tcW w:w="1325"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День знаний</w:t>
            </w:r>
            <w:r w:rsidRPr="00C20FB2">
              <w:rPr>
                <w:rFonts w:ascii="Times New Roman" w:hAnsi="Times New Roman"/>
                <w:b/>
                <w:bCs/>
                <w:kern w:val="2"/>
                <w:sz w:val="24"/>
                <w:szCs w:val="24"/>
                <w:vertAlign w:val="superscript"/>
                <w:lang w:eastAsia="ko-KR"/>
              </w:rPr>
              <w:footnoteReference w:id="3"/>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Торжественная линейка, посвященная началу</w:t>
            </w:r>
          </w:p>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sz w:val="24"/>
                <w:szCs w:val="24"/>
              </w:rPr>
              <w:t>учебного года. Тематический кураторский час.</w:t>
            </w:r>
          </w:p>
        </w:tc>
        <w:tc>
          <w:tcPr>
            <w:tcW w:w="621"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 спортивная площадка</w:t>
            </w:r>
          </w:p>
        </w:tc>
        <w:tc>
          <w:tcPr>
            <w:tcW w:w="11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Заместитель директора, курирующий воспитание</w:t>
            </w:r>
            <w:r w:rsidRPr="00C20FB2">
              <w:rPr>
                <w:rFonts w:ascii="Times New Roman" w:hAnsi="Times New Roman"/>
                <w:kern w:val="2"/>
                <w:sz w:val="24"/>
                <w:szCs w:val="24"/>
                <w:vertAlign w:val="superscript"/>
                <w:lang w:eastAsia="ko-KR"/>
              </w:rPr>
              <w:footnoteReference w:id="4"/>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w:t>
            </w:r>
            <w:r w:rsidRPr="00C20FB2">
              <w:rPr>
                <w:rFonts w:ascii="Times New Roman" w:hAnsi="Times New Roman"/>
                <w:kern w:val="32"/>
                <w:sz w:val="24"/>
                <w:szCs w:val="24"/>
              </w:rPr>
              <w:lastRenderedPageBreak/>
              <w:t xml:space="preserve">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«Взаимодействие с родителями»</w:t>
            </w:r>
            <w:r w:rsidRPr="00C20FB2">
              <w:rPr>
                <w:rFonts w:ascii="Times New Roman" w:hAnsi="Times New Roman"/>
                <w:iCs/>
                <w:sz w:val="24"/>
                <w:szCs w:val="24"/>
                <w:vertAlign w:val="superscript"/>
                <w:lang w:eastAsia="en-US"/>
              </w:rPr>
              <w:t xml:space="preserve"> </w:t>
            </w:r>
            <w:r w:rsidRPr="00C20FB2">
              <w:rPr>
                <w:rFonts w:ascii="Times New Roman" w:hAnsi="Times New Roman"/>
                <w:iCs/>
                <w:sz w:val="24"/>
                <w:szCs w:val="24"/>
                <w:vertAlign w:val="superscript"/>
                <w:lang w:eastAsia="en-US"/>
              </w:rPr>
              <w:footnoteReference w:id="5"/>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3</w:t>
            </w: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Мероприятие «Экстремизм и терроризм - угроза обществу»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(ко Дню солидарности 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борьбе с </w:t>
            </w:r>
            <w:r w:rsidRPr="00C20FB2">
              <w:rPr>
                <w:rFonts w:ascii="Times New Roman" w:hAnsi="Times New Roman"/>
                <w:bCs/>
                <w:kern w:val="2"/>
                <w:sz w:val="24"/>
                <w:szCs w:val="24"/>
                <w:lang w:eastAsia="ko-KR"/>
              </w:rPr>
              <w:t>терроризмом)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посвященная Международному дню распространения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«Цифровая среда»</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Тематические классные часы, викторины, конкурсы: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 xml:space="preserve">День зарождения российской </w:t>
            </w:r>
            <w:r w:rsidRPr="00C20FB2">
              <w:rPr>
                <w:rFonts w:ascii="Times New Roman" w:hAnsi="Times New Roman"/>
                <w:bCs/>
                <w:kern w:val="2"/>
                <w:sz w:val="24"/>
                <w:szCs w:val="24"/>
                <w:lang w:eastAsia="ko-KR"/>
              </w:rPr>
              <w:lastRenderedPageBreak/>
              <w:t>государственности (862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r w:rsidRPr="00C20FB2">
              <w:rPr>
                <w:rFonts w:ascii="Times New Roman" w:hAnsi="Times New Roman"/>
                <w:kern w:val="32"/>
                <w:sz w:val="24"/>
                <w:szCs w:val="24"/>
              </w:rPr>
              <w:t xml:space="preserve"> 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lastRenderedPageBreak/>
              <w:t>23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“Я тебя слышу”</w:t>
            </w:r>
            <w:r w:rsidRPr="00C20FB2">
              <w:rPr>
                <w:rFonts w:ascii="Times New Roman" w:hAnsi="Times New Roman"/>
                <w:kern w:val="2"/>
                <w:sz w:val="24"/>
                <w:szCs w:val="24"/>
                <w:lang w:eastAsia="ko-KR"/>
              </w:rPr>
              <w:t xml:space="preserve"> (Международный день жестовых языков)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25-29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C20FB2">
              <w:rPr>
                <w:rFonts w:ascii="Times New Roman" w:hAnsi="Times New Roman"/>
                <w:kern w:val="2"/>
                <w:sz w:val="24"/>
                <w:szCs w:val="24"/>
                <w:lang w:eastAsia="ko-KR"/>
              </w:rPr>
              <w:t xml:space="preserve"> (неделя безопасности дорожного движения)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r w:rsidRPr="00C20FB2">
              <w:rPr>
                <w:rFonts w:ascii="Times New Roman" w:hAnsi="Times New Roman"/>
                <w:kern w:val="32"/>
                <w:sz w:val="24"/>
                <w:szCs w:val="24"/>
              </w:rPr>
              <w:t>, ф/в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Просмотр документального фильма «Услышь меня»</w:t>
            </w:r>
            <w:r w:rsidRPr="00C20FB2">
              <w:rPr>
                <w:rFonts w:ascii="Times New Roman" w:hAnsi="Times New Roman"/>
                <w:kern w:val="2"/>
                <w:sz w:val="24"/>
                <w:szCs w:val="24"/>
                <w:lang w:eastAsia="ko-KR"/>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глухих)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Посвящение в студенты</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Адаптационный месячник.</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Тестирование первокурсников на уровень</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тревожности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Группы 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Презентация спортивных секций, студий</w:t>
            </w:r>
            <w:r w:rsidRPr="00C20FB2">
              <w:rPr>
                <w:rFonts w:ascii="Times New Roman" w:hAnsi="Times New Roman"/>
                <w:spacing w:val="1"/>
                <w:sz w:val="24"/>
                <w:szCs w:val="24"/>
              </w:rPr>
              <w:t xml:space="preserve"> </w:t>
            </w:r>
            <w:r w:rsidRPr="00C20FB2">
              <w:rPr>
                <w:rFonts w:ascii="Times New Roman" w:hAnsi="Times New Roman"/>
                <w:sz w:val="24"/>
                <w:szCs w:val="24"/>
              </w:rPr>
              <w:t>Студенческого</w:t>
            </w:r>
            <w:r w:rsidRPr="00C20FB2">
              <w:rPr>
                <w:rFonts w:ascii="Times New Roman" w:hAnsi="Times New Roman"/>
                <w:spacing w:val="1"/>
                <w:sz w:val="24"/>
                <w:szCs w:val="24"/>
              </w:rPr>
              <w:t xml:space="preserve"> </w:t>
            </w:r>
            <w:r w:rsidRPr="00C20FB2">
              <w:rPr>
                <w:rFonts w:ascii="Times New Roman" w:hAnsi="Times New Roman"/>
                <w:sz w:val="24"/>
                <w:szCs w:val="24"/>
              </w:rPr>
              <w:lastRenderedPageBreak/>
              <w:t>творческого</w:t>
            </w:r>
            <w:r w:rsidRPr="00C20FB2">
              <w:rPr>
                <w:rFonts w:ascii="Times New Roman" w:hAnsi="Times New Roman"/>
                <w:spacing w:val="1"/>
                <w:sz w:val="24"/>
                <w:szCs w:val="24"/>
              </w:rPr>
              <w:t xml:space="preserve"> </w:t>
            </w:r>
            <w:r w:rsidRPr="00C20FB2">
              <w:rPr>
                <w:rFonts w:ascii="Times New Roman" w:hAnsi="Times New Roman"/>
                <w:sz w:val="24"/>
                <w:szCs w:val="24"/>
              </w:rPr>
              <w:t>центра,</w:t>
            </w:r>
            <w:r w:rsidRPr="00C20FB2">
              <w:rPr>
                <w:rFonts w:ascii="Times New Roman" w:hAnsi="Times New Roman"/>
                <w:spacing w:val="-57"/>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r w:rsidRPr="00C20FB2">
              <w:rPr>
                <w:rFonts w:ascii="Times New Roman" w:hAnsi="Times New Roman"/>
                <w:spacing w:val="1"/>
                <w:sz w:val="24"/>
                <w:szCs w:val="24"/>
              </w:rPr>
              <w:t xml:space="preserve"> </w:t>
            </w:r>
            <w:r w:rsidRPr="00C20FB2">
              <w:rPr>
                <w:rFonts w:ascii="Times New Roman" w:hAnsi="Times New Roman"/>
                <w:sz w:val="24"/>
                <w:szCs w:val="24"/>
              </w:rPr>
              <w:t>вовлечение</w:t>
            </w:r>
            <w:r w:rsidRPr="00C20FB2">
              <w:rPr>
                <w:rFonts w:ascii="Times New Roman" w:hAnsi="Times New Roman"/>
                <w:spacing w:val="-57"/>
                <w:sz w:val="24"/>
                <w:szCs w:val="24"/>
              </w:rPr>
              <w:t xml:space="preserve"> </w:t>
            </w:r>
            <w:r w:rsidRPr="00C20FB2">
              <w:rPr>
                <w:rFonts w:ascii="Times New Roman" w:hAnsi="Times New Roman"/>
                <w:sz w:val="24"/>
                <w:szCs w:val="24"/>
              </w:rPr>
              <w:t>студентов</w:t>
            </w:r>
            <w:r w:rsidRPr="00C20FB2">
              <w:rPr>
                <w:rFonts w:ascii="Times New Roman" w:hAnsi="Times New Roman"/>
                <w:spacing w:val="1"/>
                <w:sz w:val="24"/>
                <w:szCs w:val="24"/>
              </w:rPr>
              <w:t xml:space="preserve"> </w:t>
            </w:r>
            <w:r w:rsidRPr="00C20FB2">
              <w:rPr>
                <w:rFonts w:ascii="Times New Roman" w:hAnsi="Times New Roman"/>
                <w:sz w:val="24"/>
                <w:szCs w:val="24"/>
              </w:rPr>
              <w:t>в</w:t>
            </w:r>
            <w:r w:rsidRPr="00C20FB2">
              <w:rPr>
                <w:rFonts w:ascii="Times New Roman" w:hAnsi="Times New Roman"/>
                <w:spacing w:val="1"/>
                <w:sz w:val="24"/>
                <w:szCs w:val="24"/>
              </w:rPr>
              <w:t xml:space="preserve"> </w:t>
            </w:r>
            <w:r w:rsidRPr="00C20FB2">
              <w:rPr>
                <w:rFonts w:ascii="Times New Roman" w:hAnsi="Times New Roman"/>
                <w:sz w:val="24"/>
                <w:szCs w:val="24"/>
              </w:rPr>
              <w:t>социально</w:t>
            </w:r>
            <w:r w:rsidRPr="00C20FB2">
              <w:rPr>
                <w:rFonts w:ascii="Times New Roman" w:hAnsi="Times New Roman"/>
                <w:spacing w:val="1"/>
                <w:sz w:val="24"/>
                <w:szCs w:val="24"/>
              </w:rPr>
              <w:t xml:space="preserve"> </w:t>
            </w:r>
            <w:r w:rsidRPr="00C20FB2">
              <w:rPr>
                <w:rFonts w:ascii="Times New Roman" w:hAnsi="Times New Roman"/>
                <w:sz w:val="24"/>
                <w:szCs w:val="24"/>
              </w:rPr>
              <w:t>значимую</w:t>
            </w:r>
            <w:r w:rsidRPr="00C20FB2">
              <w:rPr>
                <w:rFonts w:ascii="Times New Roman" w:hAnsi="Times New Roman"/>
                <w:spacing w:val="1"/>
                <w:sz w:val="24"/>
                <w:szCs w:val="24"/>
              </w:rPr>
              <w:t xml:space="preserve"> </w:t>
            </w:r>
            <w:r w:rsidRPr="00C20FB2">
              <w:rPr>
                <w:rFonts w:ascii="Times New Roman" w:hAnsi="Times New Roman"/>
                <w:sz w:val="24"/>
                <w:szCs w:val="24"/>
              </w:rPr>
              <w:t>деятельность.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 xml:space="preserve">социальный </w:t>
            </w:r>
            <w:r w:rsidRPr="00C20FB2">
              <w:rPr>
                <w:rFonts w:ascii="Times New Roman" w:hAnsi="Times New Roman"/>
                <w:sz w:val="24"/>
                <w:szCs w:val="24"/>
                <w:lang w:val="ru-RU"/>
              </w:rPr>
              <w:lastRenderedPageBreak/>
              <w:t>педагог,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 преподаватели физкультуры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Проведение экологических уроков по утилизации бытовых отходов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общежитие</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воспитатели общежития, коменданты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«Организация предметно-эстетической среды»</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Участие в</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городских, региональных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всероссийских научно-методических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семинарах,</w:t>
            </w:r>
            <w:r w:rsidRPr="00C20FB2">
              <w:rPr>
                <w:rFonts w:ascii="Times New Roman" w:hAnsi="Times New Roman"/>
                <w:spacing w:val="-5"/>
                <w:sz w:val="24"/>
                <w:szCs w:val="24"/>
                <w:lang w:val="ru-RU"/>
              </w:rPr>
              <w:t xml:space="preserve"> </w:t>
            </w:r>
            <w:r w:rsidRPr="00C20FB2">
              <w:rPr>
                <w:rFonts w:ascii="Times New Roman" w:hAnsi="Times New Roman"/>
                <w:sz w:val="24"/>
                <w:szCs w:val="24"/>
                <w:lang w:val="ru-RU"/>
              </w:rPr>
              <w:t>конференциях</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проблемам патриотического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воспитания</w:t>
            </w:r>
            <w:r w:rsidRPr="00C20FB2">
              <w:rPr>
                <w:rFonts w:ascii="Times New Roman" w:hAnsi="Times New Roman"/>
                <w:spacing w:val="-3"/>
                <w:sz w:val="24"/>
                <w:szCs w:val="24"/>
                <w:lang w:val="ru-RU"/>
              </w:rPr>
              <w:t xml:space="preserve"> </w:t>
            </w:r>
            <w:r w:rsidRPr="00C20FB2">
              <w:rPr>
                <w:rFonts w:ascii="Times New Roman" w:hAnsi="Times New Roman"/>
                <w:sz w:val="24"/>
                <w:szCs w:val="24"/>
                <w:lang w:val="ru-RU"/>
              </w:rPr>
              <w:t>молодежи.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w:t>
            </w:r>
            <w:r w:rsidRPr="00C20FB2">
              <w:rPr>
                <w:rFonts w:ascii="Times New Roman" w:hAnsi="Times New Roman"/>
                <w:spacing w:val="-57"/>
                <w:sz w:val="24"/>
                <w:szCs w:val="24"/>
              </w:rPr>
              <w:t xml:space="preserve"> </w:t>
            </w: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Работа </w:t>
            </w:r>
            <w:r w:rsidRPr="00C20FB2">
              <w:rPr>
                <w:rFonts w:ascii="Times New Roman" w:hAnsi="Times New Roman"/>
                <w:sz w:val="24"/>
                <w:szCs w:val="24"/>
              </w:rPr>
              <w:tab/>
              <w:t>военно-патриотического клуба.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w:t>
            </w:r>
            <w:r w:rsidRPr="00C20FB2">
              <w:rPr>
                <w:rFonts w:ascii="Times New Roman" w:hAnsi="Times New Roman"/>
                <w:spacing w:val="-3"/>
                <w:sz w:val="24"/>
                <w:szCs w:val="24"/>
              </w:rPr>
              <w:t xml:space="preserve"> </w:t>
            </w:r>
            <w:r w:rsidRPr="00C20FB2">
              <w:rPr>
                <w:rFonts w:ascii="Times New Roman" w:hAnsi="Times New Roman"/>
                <w:sz w:val="24"/>
                <w:szCs w:val="24"/>
              </w:rPr>
              <w:t>клуба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Работа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волонтерского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отряда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распространению</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идей</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здорового образа жизни и профилактики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потребления</w:t>
            </w:r>
            <w:r w:rsidRPr="00C20FB2">
              <w:rPr>
                <w:rFonts w:ascii="Times New Roman" w:hAnsi="Times New Roman"/>
                <w:spacing w:val="52"/>
                <w:sz w:val="24"/>
                <w:szCs w:val="24"/>
                <w:lang w:val="ru-RU"/>
              </w:rPr>
              <w:t xml:space="preserve"> </w:t>
            </w:r>
            <w:r w:rsidRPr="00C20FB2">
              <w:rPr>
                <w:rFonts w:ascii="Times New Roman" w:hAnsi="Times New Roman"/>
                <w:sz w:val="24"/>
                <w:szCs w:val="24"/>
                <w:lang w:val="ru-RU"/>
              </w:rPr>
              <w:t>алкоголя</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ПАВ</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(Студенческие</w:t>
            </w:r>
            <w:r w:rsidRPr="00C20FB2">
              <w:rPr>
                <w:rFonts w:ascii="Times New Roman" w:hAnsi="Times New Roman"/>
                <w:spacing w:val="1"/>
                <w:sz w:val="24"/>
                <w:szCs w:val="24"/>
              </w:rPr>
              <w:t xml:space="preserve"> </w:t>
            </w:r>
            <w:r w:rsidRPr="00C20FB2">
              <w:rPr>
                <w:rFonts w:ascii="Times New Roman" w:hAnsi="Times New Roman"/>
                <w:sz w:val="24"/>
                <w:szCs w:val="24"/>
              </w:rPr>
              <w:t>просветительские</w:t>
            </w:r>
            <w:r w:rsidRPr="00C20FB2">
              <w:rPr>
                <w:rFonts w:ascii="Times New Roman" w:hAnsi="Times New Roman"/>
                <w:spacing w:val="1"/>
                <w:sz w:val="24"/>
                <w:szCs w:val="24"/>
              </w:rPr>
              <w:t xml:space="preserve"> </w:t>
            </w:r>
            <w:r w:rsidRPr="00C20FB2">
              <w:rPr>
                <w:rFonts w:ascii="Times New Roman" w:hAnsi="Times New Roman"/>
                <w:sz w:val="24"/>
                <w:szCs w:val="24"/>
              </w:rPr>
              <w:t>акции,</w:t>
            </w:r>
            <w:r w:rsidRPr="00C20FB2">
              <w:rPr>
                <w:rFonts w:ascii="Times New Roman" w:hAnsi="Times New Roman"/>
                <w:spacing w:val="-57"/>
                <w:sz w:val="24"/>
                <w:szCs w:val="24"/>
              </w:rPr>
              <w:t xml:space="preserve">    </w:t>
            </w:r>
            <w:r w:rsidRPr="00C20FB2">
              <w:rPr>
                <w:rFonts w:ascii="Times New Roman" w:hAnsi="Times New Roman"/>
                <w:sz w:val="24"/>
                <w:szCs w:val="24"/>
              </w:rPr>
              <w:t>дни</w:t>
            </w:r>
            <w:r w:rsidRPr="00C20FB2">
              <w:rPr>
                <w:rFonts w:ascii="Times New Roman" w:hAnsi="Times New Roman"/>
                <w:spacing w:val="-2"/>
                <w:sz w:val="24"/>
                <w:szCs w:val="24"/>
              </w:rPr>
              <w:t xml:space="preserve"> </w:t>
            </w:r>
            <w:r w:rsidRPr="00C20FB2">
              <w:rPr>
                <w:rFonts w:ascii="Times New Roman" w:hAnsi="Times New Roman"/>
                <w:sz w:val="24"/>
                <w:szCs w:val="24"/>
              </w:rPr>
              <w:t>здоровья).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 отряда.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 специальности)</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Группы, проходящие</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практику</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практики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E92312" w:rsidRPr="00C20FB2" w:rsidRDefault="00E92312" w:rsidP="00600B59">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18-2</w:t>
            </w:r>
            <w:r w:rsidR="00600B59">
              <w:rPr>
                <w:rFonts w:ascii="Times New Roman" w:hAnsi="Times New Roman"/>
                <w:kern w:val="2"/>
                <w:sz w:val="24"/>
                <w:szCs w:val="24"/>
                <w:lang w:eastAsia="ko-KR"/>
              </w:rPr>
              <w:t>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Встречи с работодателями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3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w:t>
            </w:r>
            <w:r w:rsidRPr="00C20FB2">
              <w:rPr>
                <w:rFonts w:ascii="Times New Roman" w:hAnsi="Times New Roman"/>
                <w:kern w:val="32"/>
                <w:sz w:val="24"/>
                <w:szCs w:val="24"/>
              </w:rPr>
              <w:t xml:space="preserve">мастера производственного обучения, зав. отделением, </w:t>
            </w:r>
            <w:r w:rsidRPr="00C20FB2">
              <w:rPr>
                <w:rFonts w:ascii="Times New Roman" w:hAnsi="Times New Roman"/>
                <w:iCs/>
                <w:sz w:val="24"/>
                <w:szCs w:val="24"/>
              </w:rPr>
              <w:t>предприятия-работодатели,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ЛР13 ,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учителя</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Праздничное мероприятие, посвященное Дню</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учителя «Мы вас любим!»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детского церебрального паралича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 От сердца к сердцу»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математики</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конкурс «Смекалистых»</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математическая викторина</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математический КВН</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заседание кружка «Знатоки математики»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sz w:val="24"/>
                <w:szCs w:val="24"/>
                <w:shd w:val="clear" w:color="auto" w:fill="FFFFFF"/>
              </w:rPr>
              <w:t>Выставка газет «С кем дружат числа?»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школьных библиотек (четвертый понедельник октября)</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Выставка из фондов редкой книги</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rPr>
            </w:pPr>
            <w:r w:rsidRPr="00C20FB2">
              <w:rPr>
                <w:rFonts w:ascii="Times New Roman" w:hAnsi="Times New Roman"/>
                <w:sz w:val="24"/>
                <w:szCs w:val="24"/>
                <w:shd w:val="clear" w:color="auto" w:fill="FFFFFF"/>
              </w:rPr>
              <w:t xml:space="preserve">Книжная лотерея </w:t>
            </w:r>
            <w:r w:rsidRPr="00C20FB2">
              <w:rPr>
                <w:rStyle w:val="affffff2"/>
                <w:rFonts w:ascii="Times New Roman" w:hAnsi="Times New Roman"/>
                <w:bCs/>
                <w:iCs/>
                <w:sz w:val="24"/>
                <w:szCs w:val="24"/>
                <w:shd w:val="clear" w:color="auto" w:fill="FFFFFF"/>
              </w:rPr>
              <w:t>«Дарим книгу с любовью»</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shd w:val="clear" w:color="auto" w:fill="FFFFFF"/>
              </w:rPr>
            </w:pPr>
            <w:r w:rsidRPr="00C20FB2">
              <w:rPr>
                <w:rFonts w:ascii="Times New Roman" w:hAnsi="Times New Roman"/>
                <w:sz w:val="24"/>
                <w:szCs w:val="24"/>
                <w:shd w:val="clear" w:color="auto" w:fill="FFFFFF"/>
              </w:rPr>
              <w:t xml:space="preserve">Библиографическая игра </w:t>
            </w:r>
            <w:r w:rsidRPr="00C20FB2">
              <w:rPr>
                <w:rStyle w:val="affffff2"/>
                <w:rFonts w:ascii="Times New Roman" w:hAnsi="Times New Roman"/>
                <w:bCs/>
                <w:iCs/>
                <w:sz w:val="24"/>
                <w:szCs w:val="24"/>
                <w:shd w:val="clear" w:color="auto" w:fill="FFFFFF"/>
              </w:rPr>
              <w:t>«Есть храм у книг – библиотека»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ко Дню библиотек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Библиотека</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Зав. библиотекой, </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rsidR="00C90623" w:rsidRPr="00C20FB2" w:rsidRDefault="00C90623" w:rsidP="006739B1">
            <w:pPr>
              <w:pStyle w:val="TableParagraph"/>
              <w:widowControl/>
              <w:suppressAutoHyphens/>
              <w:rPr>
                <w:rFonts w:ascii="Times New Roman" w:hAnsi="Times New Roman"/>
                <w:sz w:val="24"/>
                <w:szCs w:val="24"/>
                <w:lang w:val="ru-RU"/>
              </w:rPr>
            </w:pP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Ответственный за профессиональную ориентацию</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Вечерний, профилактический рейд в общежития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Студенты, 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Общежитие </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Студенческий профком, студенческий совет,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Классные часы по профилактике проявлений терроризма и экстремизма: «Мировое сообщество и экстремизм, </w:t>
            </w:r>
            <w:r w:rsidRPr="00C20FB2">
              <w:rPr>
                <w:rFonts w:ascii="Times New Roman" w:hAnsi="Times New Roman"/>
                <w:sz w:val="24"/>
                <w:szCs w:val="24"/>
                <w:lang w:val="ru-RU"/>
              </w:rPr>
              <w:lastRenderedPageBreak/>
              <w:t>терроризм»,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Преподаватели истории,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руководитель клуба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Руководитель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физвоспитания</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21"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509"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Групповые родительские собрания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экологии,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C20FB2">
              <w:rPr>
                <w:rFonts w:ascii="Times New Roman" w:hAnsi="Times New Roman"/>
                <w:sz w:val="24"/>
                <w:szCs w:val="24"/>
                <w:lang w:val="ru-RU"/>
              </w:rPr>
              <w:t>Беседы со</w:t>
            </w:r>
            <w:r w:rsidRPr="00C20FB2">
              <w:rPr>
                <w:rFonts w:ascii="Times New Roman" w:hAnsi="Times New Roman"/>
                <w:sz w:val="24"/>
                <w:szCs w:val="24"/>
                <w:lang w:val="ru-RU"/>
              </w:rPr>
              <w:tab/>
              <w:t>студентами на темы:</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«Значение профессионального выбора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 дальнейшей жизни»,</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pacing w:val="-1"/>
                <w:sz w:val="24"/>
                <w:szCs w:val="24"/>
                <w:lang w:val="ru-RU"/>
              </w:rPr>
              <w:t xml:space="preserve">«Учебная </w:t>
            </w:r>
            <w:r w:rsidRPr="00C20FB2">
              <w:rPr>
                <w:rFonts w:ascii="Times New Roman" w:hAnsi="Times New Roman"/>
                <w:sz w:val="24"/>
                <w:szCs w:val="24"/>
                <w:lang w:val="ru-RU"/>
              </w:rPr>
              <w:t>деятельность</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преемственность профобразования».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 о</w:t>
            </w:r>
            <w:r w:rsidRPr="00C20FB2">
              <w:rPr>
                <w:rFonts w:ascii="Times New Roman" w:hAnsi="Times New Roman"/>
                <w:sz w:val="24"/>
                <w:szCs w:val="24"/>
                <w:lang w:eastAsia="en-US"/>
              </w:rPr>
              <w:t>тветственный по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Pr="00C20FB2">
              <w:rPr>
                <w:rFonts w:ascii="Times New Roman" w:hAnsi="Times New Roman"/>
                <w:spacing w:val="16"/>
                <w:sz w:val="24"/>
                <w:szCs w:val="24"/>
              </w:rPr>
              <w:t xml:space="preserve"> </w:t>
            </w:r>
            <w:r w:rsidRPr="00C20FB2">
              <w:rPr>
                <w:rFonts w:ascii="Times New Roman" w:hAnsi="Times New Roman"/>
                <w:sz w:val="24"/>
                <w:szCs w:val="24"/>
              </w:rPr>
              <w:t>игры</w:t>
            </w:r>
            <w:r w:rsidRPr="00C20FB2">
              <w:rPr>
                <w:rFonts w:ascii="Times New Roman" w:hAnsi="Times New Roman"/>
                <w:spacing w:val="20"/>
                <w:sz w:val="24"/>
                <w:szCs w:val="24"/>
              </w:rPr>
              <w:t xml:space="preserve"> </w:t>
            </w:r>
            <w:r w:rsidRPr="00C20FB2">
              <w:rPr>
                <w:rFonts w:ascii="Times New Roman" w:hAnsi="Times New Roman"/>
                <w:sz w:val="24"/>
                <w:szCs w:val="24"/>
              </w:rPr>
              <w:t>«Что</w:t>
            </w:r>
            <w:r w:rsidRPr="00C20FB2">
              <w:rPr>
                <w:rFonts w:ascii="Times New Roman" w:hAnsi="Times New Roman"/>
                <w:spacing w:val="15"/>
                <w:sz w:val="24"/>
                <w:szCs w:val="24"/>
              </w:rPr>
              <w:t xml:space="preserve"> </w:t>
            </w:r>
            <w:r w:rsidRPr="00C20FB2">
              <w:rPr>
                <w:rFonts w:ascii="Times New Roman" w:hAnsi="Times New Roman"/>
                <w:sz w:val="24"/>
                <w:szCs w:val="24"/>
              </w:rPr>
              <w:t>я</w:t>
            </w:r>
            <w:r w:rsidRPr="00C20FB2">
              <w:rPr>
                <w:rFonts w:ascii="Times New Roman" w:hAnsi="Times New Roman"/>
                <w:spacing w:val="18"/>
                <w:sz w:val="24"/>
                <w:szCs w:val="24"/>
              </w:rPr>
              <w:t xml:space="preserve"> </w:t>
            </w:r>
            <w:r w:rsidRPr="00C20FB2">
              <w:rPr>
                <w:rFonts w:ascii="Times New Roman" w:hAnsi="Times New Roman"/>
                <w:sz w:val="24"/>
                <w:szCs w:val="24"/>
              </w:rPr>
              <w:t>знаю</w:t>
            </w:r>
            <w:r w:rsidRPr="00C20FB2">
              <w:rPr>
                <w:rFonts w:ascii="Times New Roman" w:hAnsi="Times New Roman"/>
                <w:spacing w:val="16"/>
                <w:sz w:val="24"/>
                <w:szCs w:val="24"/>
              </w:rPr>
              <w:t xml:space="preserve"> </w:t>
            </w:r>
            <w:r w:rsidRPr="00C20FB2">
              <w:rPr>
                <w:rFonts w:ascii="Times New Roman" w:hAnsi="Times New Roman"/>
                <w:sz w:val="24"/>
                <w:szCs w:val="24"/>
              </w:rPr>
              <w:t>о</w:t>
            </w:r>
            <w:r w:rsidRPr="00C20FB2">
              <w:rPr>
                <w:rFonts w:ascii="Times New Roman" w:hAnsi="Times New Roman"/>
                <w:spacing w:val="15"/>
                <w:sz w:val="24"/>
                <w:szCs w:val="24"/>
              </w:rPr>
              <w:t xml:space="preserve"> </w:t>
            </w:r>
            <w:r w:rsidRPr="00C20FB2">
              <w:rPr>
                <w:rFonts w:ascii="Times New Roman" w:hAnsi="Times New Roman"/>
                <w:sz w:val="24"/>
                <w:szCs w:val="24"/>
              </w:rPr>
              <w:t>своей</w:t>
            </w:r>
            <w:r w:rsidRPr="00C20FB2">
              <w:rPr>
                <w:rFonts w:ascii="Times New Roman" w:hAnsi="Times New Roman"/>
                <w:spacing w:val="-57"/>
                <w:sz w:val="24"/>
                <w:szCs w:val="24"/>
              </w:rPr>
              <w:t xml:space="preserve"> </w:t>
            </w:r>
            <w:r w:rsidRPr="00C20FB2">
              <w:rPr>
                <w:rFonts w:ascii="Times New Roman" w:hAnsi="Times New Roman"/>
                <w:sz w:val="24"/>
                <w:szCs w:val="24"/>
              </w:rPr>
              <w:t>профессии?».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4</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День народного единства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Акции, конкурсы, открытые </w:t>
            </w:r>
            <w:r w:rsidRPr="00C20FB2">
              <w:rPr>
                <w:rFonts w:ascii="Times New Roman" w:hAnsi="Times New Roman"/>
                <w:sz w:val="24"/>
                <w:szCs w:val="24"/>
              </w:rPr>
              <w:lastRenderedPageBreak/>
              <w:t>уроки, мероприятия, посвященные Дню народного единства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 организатор, </w:t>
            </w:r>
            <w:r w:rsidRPr="00C20FB2">
              <w:rPr>
                <w:rFonts w:ascii="Times New Roman" w:hAnsi="Times New Roman"/>
                <w:sz w:val="24"/>
                <w:szCs w:val="24"/>
              </w:rPr>
              <w:lastRenderedPageBreak/>
              <w:t>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11</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Ф.М. Достоевского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13</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слепых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открытые уроки, мероприятия, посвященные Дню слепых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толерантности</w:t>
            </w:r>
          </w:p>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Акция ко дню толерантности «Поделись своей добротой»</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урок «История самбо»</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Style w:val="affffff2"/>
                <w:rFonts w:ascii="Times New Roman" w:hAnsi="Times New Roman"/>
                <w:bCs/>
                <w:sz w:val="24"/>
                <w:szCs w:val="24"/>
              </w:rPr>
              <w:t>Классный час «История самбо – история страны!»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20</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начала Нюрнбергского процесса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Классный час </w:t>
            </w:r>
            <w:r w:rsidRPr="00C20FB2">
              <w:rPr>
                <w:rFonts w:ascii="Times New Roman" w:hAnsi="Times New Roman"/>
                <w:sz w:val="24"/>
                <w:szCs w:val="24"/>
              </w:rPr>
              <w:t> «Суд народов»</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матери в России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Мероприятия, посвященные Дню Матери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Акция </w:t>
            </w:r>
            <w:r w:rsidRPr="00C20FB2">
              <w:rPr>
                <w:rFonts w:ascii="Times New Roman" w:hAnsi="Times New Roman"/>
                <w:sz w:val="24"/>
                <w:szCs w:val="24"/>
              </w:rPr>
              <w:t>«Молодежь за защиту природы»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биологии, экологии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«Жизнь без ГМО»</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 xml:space="preserve">Единый классный час «Уроки правовых знаний» </w:t>
            </w:r>
          </w:p>
          <w:p w:rsidR="00C90623" w:rsidRPr="00C20FB2" w:rsidRDefault="00C90623" w:rsidP="006739B1">
            <w:pPr>
              <w:adjustRightInd w:val="0"/>
              <w:spacing w:after="0" w:line="240" w:lineRule="auto"/>
              <w:rPr>
                <w:rFonts w:ascii="Times New Roman" w:hAnsi="Times New Roman"/>
                <w:sz w:val="24"/>
                <w:szCs w:val="24"/>
              </w:rPr>
            </w:pPr>
            <w:r w:rsidRPr="00C20FB2">
              <w:rPr>
                <w:rFonts w:ascii="Times New Roman" w:hAnsi="Times New Roman"/>
                <w:sz w:val="24"/>
                <w:szCs w:val="24"/>
                <w:highlight w:val="white"/>
              </w:rPr>
              <w:t>Путешествие - игра "Мои права и обязанности"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Уроки нравственности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bCs/>
                <w:kern w:val="2"/>
                <w:sz w:val="24"/>
                <w:szCs w:val="24"/>
                <w:lang w:val="ru-RU" w:eastAsia="ko-KR"/>
              </w:rPr>
            </w:pPr>
            <w:r w:rsidRPr="00C20FB2">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969"/>
                <w:tab w:val="left" w:pos="3104"/>
              </w:tabs>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 xml:space="preserve">Участие в конкурсах профессионального </w:t>
            </w:r>
            <w:r w:rsidRPr="00C20FB2">
              <w:rPr>
                <w:rFonts w:ascii="Times New Roman" w:hAnsi="Times New Roman"/>
                <w:spacing w:val="-1"/>
                <w:sz w:val="24"/>
                <w:szCs w:val="24"/>
                <w:lang w:val="ru-RU"/>
              </w:rPr>
              <w:t>мастерства,</w:t>
            </w:r>
            <w:r w:rsidRPr="00C20FB2">
              <w:rPr>
                <w:rFonts w:ascii="Times New Roman" w:hAnsi="Times New Roman"/>
                <w:spacing w:val="-58"/>
                <w:sz w:val="24"/>
                <w:szCs w:val="24"/>
                <w:lang w:val="ru-RU"/>
              </w:rPr>
              <w:t xml:space="preserve"> </w:t>
            </w:r>
            <w:r w:rsidRPr="00C20FB2">
              <w:rPr>
                <w:rFonts w:ascii="Times New Roman" w:hAnsi="Times New Roman"/>
                <w:sz w:val="24"/>
                <w:szCs w:val="24"/>
                <w:lang w:val="ru-RU"/>
              </w:rPr>
              <w:t xml:space="preserve">олимпиадах, </w:t>
            </w:r>
            <w:r w:rsidRPr="00C20FB2">
              <w:rPr>
                <w:rFonts w:ascii="Times New Roman" w:hAnsi="Times New Roman"/>
                <w:sz w:val="24"/>
                <w:szCs w:val="24"/>
              </w:rPr>
              <w:t>WorldSkills</w:t>
            </w:r>
            <w:r w:rsidRPr="00C20FB2">
              <w:rPr>
                <w:rFonts w:ascii="Times New Roman" w:hAnsi="Times New Roman"/>
                <w:sz w:val="24"/>
                <w:szCs w:val="24"/>
                <w:lang w:val="ru-RU"/>
              </w:rPr>
              <w:t xml:space="preserve">, </w:t>
            </w:r>
            <w:r w:rsidRPr="00C20FB2">
              <w:rPr>
                <w:rFonts w:ascii="Times New Roman" w:hAnsi="Times New Roman"/>
                <w:bCs/>
                <w:kern w:val="2"/>
                <w:sz w:val="24"/>
                <w:szCs w:val="24"/>
                <w:lang w:val="ru-RU" w:eastAsia="ko-KR"/>
              </w:rPr>
              <w:t>«Абилимпикс»</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на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различных</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уровнях.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 14 , Лр15</w:t>
            </w:r>
            <w:r w:rsidR="00C20FB2" w:rsidRPr="00C20FB2">
              <w:rPr>
                <w:rFonts w:ascii="Times New Roman" w:hAnsi="Times New Roman"/>
                <w:kern w:val="2"/>
                <w:sz w:val="24"/>
                <w:szCs w:val="24"/>
                <w:lang w:eastAsia="ko-KR"/>
              </w:rPr>
              <w:t xml:space="preserve"> ЛР 18-23</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C20FB2">
              <w:rPr>
                <w:rFonts w:ascii="Times New Roman" w:hAnsi="Times New Roman"/>
                <w:sz w:val="24"/>
                <w:szCs w:val="24"/>
              </w:rPr>
              <w:lastRenderedPageBreak/>
              <w:t>возраста», «О значении домашнего задания в учебной деятельности студента»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pacing w:val="-6"/>
                <w:sz w:val="24"/>
                <w:szCs w:val="24"/>
              </w:rPr>
              <w:t>Работа Совета профилактики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Классный час, посвященные Всемирному дню борьбы со СПИДом: «О вредных привычках и не только…»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«Береги себя» мероприятия по профилактике ВИЧ- инфекции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«Есть память, которой не будет конца»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Возложение цветов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Памятник Неизвестному солдату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p>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дискуссия «Что такое равнодушие и как с ним бороться»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добровольца (волонтера)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Акция «Чем можем, тем поможем», «Сделаем вместе!»,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Игровой час «От улыбки станет всем светлей»</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Круглый стол «Волонтерское </w:t>
            </w:r>
            <w:r w:rsidRPr="00C20FB2">
              <w:rPr>
                <w:rFonts w:ascii="Times New Roman" w:hAnsi="Times New Roman"/>
                <w:kern w:val="2"/>
                <w:sz w:val="24"/>
                <w:szCs w:val="24"/>
                <w:lang w:eastAsia="ko-KR"/>
              </w:rPr>
              <w:lastRenderedPageBreak/>
              <w:t>движение в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hAnsi="Times New Roman"/>
                <w:sz w:val="24"/>
                <w:szCs w:val="24"/>
                <w:lang w:eastAsia="en-US"/>
              </w:rPr>
              <w:t xml:space="preserve"> (</w:t>
            </w:r>
            <w:r w:rsidRPr="00C20FB2">
              <w:rPr>
                <w:rFonts w:ascii="Times New Roman" w:hAnsi="Times New Roman"/>
                <w:bCs/>
                <w:kern w:val="2"/>
                <w:sz w:val="24"/>
                <w:szCs w:val="24"/>
                <w:lang w:eastAsia="ko-KR"/>
              </w:rPr>
              <w:t xml:space="preserve">волонтерство) </w:t>
            </w:r>
            <w:hyperlink r:id="rId15" w:history="1">
              <w:r w:rsidRPr="00C20FB2">
                <w:rPr>
                  <w:rFonts w:ascii="Times New Roman" w:hAnsi="Times New Roman"/>
                  <w:bCs/>
                  <w:kern w:val="2"/>
                  <w:sz w:val="24"/>
                  <w:szCs w:val="24"/>
                  <w:lang w:val="en-US" w:eastAsia="ko-KR"/>
                </w:rPr>
                <w:t>https</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onf</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ВР, педагог-психолог, студсовет,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 xml:space="preserve">9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Героев Отечества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Единый урок «Права человека»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Выставка газет «Тебе о праве – право о тебе»</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Делова игра «Конвенция о правах ребенка»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Круглый стол «Ты имеешь право»</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Викторина «Знаешь, ли ты свои права?»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Н.А. Некрасова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 посвящённые Дню Конституции Российской Федерации</w:t>
            </w:r>
            <w:r w:rsidRPr="00C20FB2">
              <w:rPr>
                <w:rFonts w:ascii="Times New Roman" w:hAnsi="Times New Roman"/>
                <w:sz w:val="24"/>
                <w:szCs w:val="24"/>
              </w:rPr>
              <w:br/>
              <w:t>Круглый стол «Быть гражданином»</w:t>
            </w:r>
            <w:r w:rsidRPr="00C20FB2">
              <w:rPr>
                <w:rFonts w:ascii="Times New Roman" w:hAnsi="Times New Roman"/>
                <w:sz w:val="24"/>
                <w:szCs w:val="24"/>
              </w:rPr>
              <w:br/>
              <w:t>Выставка «История Конституции - история страны»</w:t>
            </w:r>
            <w:r w:rsidRPr="00C20FB2">
              <w:rPr>
                <w:rFonts w:ascii="Times New Roman" w:hAnsi="Times New Roman"/>
                <w:sz w:val="24"/>
                <w:szCs w:val="24"/>
              </w:rPr>
              <w:br/>
            </w:r>
            <w:r w:rsidRPr="00C20FB2">
              <w:rPr>
                <w:rFonts w:ascii="Times New Roman" w:hAnsi="Times New Roman"/>
                <w:sz w:val="24"/>
                <w:szCs w:val="24"/>
              </w:rPr>
              <w:lastRenderedPageBreak/>
              <w:t>Урок правовой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165 лет со дня рождения И.И. Александрова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textAlignment w:val="baseline"/>
              <w:rPr>
                <w:rFonts w:ascii="Times New Roman" w:hAnsi="Times New Roman"/>
                <w:bCs/>
                <w:kern w:val="2"/>
                <w:sz w:val="24"/>
                <w:szCs w:val="24"/>
                <w:lang w:eastAsia="ko-KR"/>
              </w:rPr>
            </w:pPr>
            <w:r w:rsidRPr="00C20FB2">
              <w:rPr>
                <w:rFonts w:ascii="Times New Roman" w:hAnsi="Times New Roman"/>
                <w:sz w:val="24"/>
                <w:szCs w:val="24"/>
              </w:rPr>
              <w:t>Урок-встреча «Ответственность за свои поступки»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Олимпиада «Избирательное право»</w:t>
            </w:r>
            <w:r w:rsidRPr="00C20FB2">
              <w:rPr>
                <w:rFonts w:ascii="Times New Roman" w:hAnsi="Times New Roman"/>
                <w:sz w:val="24"/>
                <w:szCs w:val="24"/>
              </w:rPr>
              <w:br/>
            </w:r>
            <w:r w:rsidRPr="00C20FB2">
              <w:rPr>
                <w:rFonts w:ascii="Times New Roman" w:hAnsi="Times New Roman"/>
                <w:sz w:val="24"/>
                <w:szCs w:val="24"/>
              </w:rPr>
              <w:br/>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widowControl w:val="0"/>
              <w:autoSpaceDE w:val="0"/>
              <w:autoSpaceDN w:val="0"/>
              <w:adjustRightInd w:val="0"/>
              <w:spacing w:after="0" w:line="240" w:lineRule="auto"/>
              <w:rPr>
                <w:rFonts w:ascii="Times New Roman" w:hAnsi="Times New Roman"/>
                <w:sz w:val="24"/>
                <w:szCs w:val="24"/>
              </w:rPr>
            </w:pPr>
            <w:r w:rsidRPr="00C20FB2">
              <w:rPr>
                <w:rFonts w:ascii="Times New Roman" w:hAnsi="Times New Roman"/>
                <w:bCs/>
                <w:kern w:val="2"/>
                <w:sz w:val="24"/>
                <w:szCs w:val="24"/>
                <w:lang w:eastAsia="ko-KR"/>
              </w:rPr>
              <w:t>«Россия – страна возможностей»</w:t>
            </w:r>
            <w:r w:rsidRPr="00C20FB2">
              <w:rPr>
                <w:rFonts w:ascii="Times New Roman" w:hAnsi="Times New Roman"/>
                <w:sz w:val="24"/>
                <w:szCs w:val="24"/>
                <w:lang w:eastAsia="en-US"/>
              </w:rPr>
              <w:t xml:space="preserve"> </w:t>
            </w:r>
            <w:hyperlink r:id="rId16" w:history="1">
              <w:r w:rsidRPr="00C20FB2">
                <w:rPr>
                  <w:rFonts w:ascii="Times New Roman" w:hAnsi="Times New Roman"/>
                  <w:bCs/>
                  <w:kern w:val="2"/>
                  <w:sz w:val="24"/>
                  <w:szCs w:val="24"/>
                  <w:lang w:eastAsia="ko-KR"/>
                </w:rPr>
                <w:t>https://rsv.ru/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руководители учебных групп, преподаватели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«Добролап»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Новогодний серпантин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w:t>
            </w:r>
            <w:r w:rsidRPr="00C20FB2">
              <w:rPr>
                <w:rFonts w:ascii="Times New Roman" w:hAnsi="Times New Roman"/>
                <w:kern w:val="32"/>
                <w:sz w:val="24"/>
                <w:szCs w:val="24"/>
              </w:rPr>
              <w:lastRenderedPageBreak/>
              <w:t xml:space="preserve">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Фотоконкурс «Мое учебное заведение - удивительный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kern w:val="2"/>
                <w:sz w:val="24"/>
                <w:szCs w:val="24"/>
                <w:lang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азбуки Брайля</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Pr="00C20FB2">
              <w:rPr>
                <w:rFonts w:ascii="Times New Roman" w:hAnsi="Times New Roman"/>
                <w:kern w:val="2"/>
                <w:sz w:val="24"/>
                <w:szCs w:val="24"/>
                <w:lang w:eastAsia="ko-KR"/>
              </w:rPr>
              <w:t xml:space="preserve"> </w:t>
            </w:r>
            <w:r w:rsidRPr="00C20FB2">
              <w:rPr>
                <w:rFonts w:ascii="Times New Roman" w:hAnsi="Times New Roman"/>
                <w:bCs/>
                <w:kern w:val="2"/>
                <w:sz w:val="24"/>
                <w:szCs w:val="24"/>
                <w:lang w:eastAsia="ko-KR"/>
              </w:rPr>
              <w:t>(праздник студентов)</w:t>
            </w:r>
            <w:r w:rsidRPr="00C20FB2">
              <w:rPr>
                <w:rFonts w:ascii="Times New Roman" w:hAnsi="Times New Roman"/>
                <w:b/>
                <w:bCs/>
                <w:kern w:val="2"/>
                <w:sz w:val="24"/>
                <w:szCs w:val="24"/>
                <w:lang w:eastAsia="ko-KR"/>
              </w:rPr>
              <w:t xml:space="preserve"> </w:t>
            </w:r>
            <w:r w:rsidRPr="00C20FB2">
              <w:rPr>
                <w:rFonts w:ascii="Times New Roman" w:hAnsi="Times New Roman"/>
                <w:sz w:val="24"/>
                <w:szCs w:val="24"/>
              </w:rPr>
              <w:t>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27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полного освобождения Ленинграда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w:t>
            </w:r>
            <w:r w:rsidRPr="00C20FB2">
              <w:rPr>
                <w:rFonts w:ascii="Times New Roman" w:hAnsi="Times New Roman"/>
                <w:sz w:val="24"/>
                <w:szCs w:val="24"/>
              </w:rPr>
              <w:lastRenderedPageBreak/>
              <w:t>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Классный час «Профессиональная этика и культура общения»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highlight w:val="white"/>
              </w:rPr>
            </w:pPr>
            <w:r w:rsidRPr="00C20FB2">
              <w:rPr>
                <w:rFonts w:ascii="Times New Roman" w:hAnsi="Times New Roman"/>
                <w:sz w:val="24"/>
                <w:szCs w:val="24"/>
                <w:highlight w:val="white"/>
              </w:rPr>
              <w:t xml:space="preserve">Видеоурок «Мы рождены, чтоб сказку сделать болью?»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highlight w:val="white"/>
              </w:rPr>
              <w:t>(о загрязнении планеты)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Игра-путешествие «Родительский дом- начало начал»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воинской славы России (Сталинградская битва, 1943)</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российской науки</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служебный долг за пределами Отечества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23</w:t>
            </w: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«СОЛДАТСКИЙ КОНВЕРТ» участие в фестивале-конкурсе патриотической песни</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ПОДАРОК ВОИНУ</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Поздравление солдат  с 23 февраля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Акция «День защитников отважных»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rPr>
                <w:rStyle w:val="FootnoteTextChar"/>
                <w:sz w:val="24"/>
                <w:szCs w:val="24"/>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sidRPr="00C20FB2">
              <w:rPr>
                <w:rStyle w:val="FootnoteTextChar"/>
                <w:sz w:val="24"/>
                <w:szCs w:val="24"/>
              </w:rPr>
              <w:t>;</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r w:rsidRPr="00C20FB2">
              <w:rPr>
                <w:rFonts w:ascii="Times New Roman" w:hAnsi="Times New Roman"/>
                <w:sz w:val="24"/>
                <w:szCs w:val="24"/>
              </w:rPr>
              <w:t xml:space="preserve"> </w:t>
            </w:r>
            <w:r w:rsidRPr="00C20FB2">
              <w:rPr>
                <w:rFonts w:ascii="Times New Roman" w:hAnsi="Times New Roman"/>
                <w:kern w:val="2"/>
                <w:sz w:val="24"/>
                <w:szCs w:val="24"/>
                <w:lang w:eastAsia="ko-KR"/>
              </w:rPr>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Подготовка победителей </w:t>
            </w:r>
            <w:r w:rsidRPr="00C20FB2">
              <w:rPr>
                <w:rFonts w:ascii="Times New Roman" w:hAnsi="Times New Roman"/>
                <w:sz w:val="24"/>
                <w:szCs w:val="24"/>
                <w:lang w:val="en-US"/>
              </w:rPr>
              <w:t>Worldskills</w:t>
            </w:r>
            <w:r w:rsidRPr="00C20FB2">
              <w:rPr>
                <w:rFonts w:ascii="Times New Roman" w:hAnsi="Times New Roman"/>
                <w:sz w:val="24"/>
                <w:szCs w:val="24"/>
              </w:rPr>
              <w:t xml:space="preserve"> к отборочным </w:t>
            </w:r>
            <w:r w:rsidRPr="00C20FB2">
              <w:rPr>
                <w:rFonts w:ascii="Times New Roman" w:hAnsi="Times New Roman"/>
                <w:sz w:val="24"/>
                <w:szCs w:val="24"/>
              </w:rPr>
              <w:lastRenderedPageBreak/>
              <w:t>соревнованиям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Военно-спортивный конкурс «Один день в армии»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«Компьютер. За и против»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Педагогическая консультация «Трудности и радости студенческой жизни»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Месячник оборонно-массовой и спортивной работы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иммунитета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соц педагог,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 групп,</w:t>
            </w:r>
          </w:p>
          <w:p w:rsidR="00C90623" w:rsidRPr="00C20FB2" w:rsidRDefault="00957114" w:rsidP="006739B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8 </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женский день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14-20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Неделя математики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18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воссоединения Крыма и России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 руководитель кружка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21-27</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Всероссийская неделя музыки для детей и юношества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«Чистая вода - наше чистое будущее», посвященное Всемирному дню воды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Квест-игра «Взгляд в будущее»</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ЛР14,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Деловая игра «Что? Где? Когда?»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 xml:space="preserve">Конкурс профессионального мастерства «Лучший по профессии».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«Весны улыбки тёплые» к 8 марта</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Волонтеры,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мамы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Проведение соревнований по волейболу и баскетболу среди групп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Профилактика критического </w:t>
            </w:r>
            <w:r w:rsidRPr="00C20FB2">
              <w:rPr>
                <w:rFonts w:ascii="Times New Roman" w:hAnsi="Times New Roman"/>
                <w:sz w:val="24"/>
                <w:szCs w:val="24"/>
              </w:rPr>
              <w:lastRenderedPageBreak/>
              <w:t>инцидента в молодежной среде телефон доверия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lastRenderedPageBreak/>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«Правовое </w:t>
            </w:r>
            <w:r w:rsidRPr="00C20FB2">
              <w:rPr>
                <w:rFonts w:ascii="Times New Roman" w:hAnsi="Times New Roman"/>
                <w:kern w:val="2"/>
                <w:sz w:val="24"/>
                <w:szCs w:val="24"/>
                <w:lang w:eastAsia="ko-KR"/>
              </w:rPr>
              <w:lastRenderedPageBreak/>
              <w:t>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957114" w:rsidP="006739B1">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космонавтики. Гагаринский урок «Космос - это мы»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местного самоуправления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30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 на лучший курсовой проект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Встреча с выпускниками разных лет работающих по специальности.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Открытое заседание кружков «Строитель» и «Профессионалы будущего»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Внеклассное мероприятие «Марафон знаний»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Фотоконкурс «Мои первые шаги в профессию»</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Антинаркотическая акция «Здоровье молодежи - богатство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«Чистая территория».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Уборка и озеленение территории ПОО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Индивидуальные, профилактические беседы с родителями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«Правовое </w:t>
            </w:r>
            <w:r w:rsidRPr="00C20FB2">
              <w:rPr>
                <w:rFonts w:ascii="Times New Roman" w:hAnsi="Times New Roman"/>
                <w:iCs/>
                <w:sz w:val="24"/>
                <w:szCs w:val="24"/>
                <w:lang w:eastAsia="en-US"/>
              </w:rPr>
              <w:lastRenderedPageBreak/>
              <w:t>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МАЙ</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борьбы за права инвалидов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советского народа в Великой Отечественной войне 1941 – 1945 годов</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Патриотическая декада, посвященная Дню Победы:</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тематические Классные часы, внеклассные мероприятия;</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уборка территории</w:t>
            </w:r>
            <w:r w:rsidRPr="00C20FB2">
              <w:rPr>
                <w:rFonts w:ascii="Times New Roman" w:hAnsi="Times New Roman"/>
                <w:spacing w:val="-2"/>
                <w:sz w:val="24"/>
                <w:szCs w:val="24"/>
              </w:rPr>
              <w:t xml:space="preserve"> </w:t>
            </w:r>
            <w:r w:rsidRPr="00C20FB2">
              <w:rPr>
                <w:rFonts w:ascii="Times New Roman" w:hAnsi="Times New Roman"/>
                <w:sz w:val="24"/>
                <w:szCs w:val="24"/>
              </w:rPr>
              <w:t>памятников;</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участие в районных праздничных</w:t>
            </w:r>
            <w:r w:rsidRPr="00C20FB2">
              <w:rPr>
                <w:rFonts w:ascii="Times New Roman" w:hAnsi="Times New Roman"/>
                <w:spacing w:val="-9"/>
                <w:sz w:val="24"/>
                <w:szCs w:val="24"/>
                <w:lang w:val="ru-RU"/>
              </w:rPr>
              <w:t xml:space="preserve"> </w:t>
            </w:r>
            <w:r w:rsidRPr="00C20FB2">
              <w:rPr>
                <w:rFonts w:ascii="Times New Roman" w:hAnsi="Times New Roman"/>
                <w:sz w:val="24"/>
                <w:szCs w:val="24"/>
                <w:lang w:val="ru-RU"/>
              </w:rPr>
              <w:t>мероприятиях;</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акция «Свеча памяти»;</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мероприятие, посвященное Дню</w:t>
            </w:r>
            <w:r w:rsidRPr="00C20FB2">
              <w:rPr>
                <w:rFonts w:ascii="Times New Roman" w:hAnsi="Times New Roman"/>
                <w:spacing w:val="-4"/>
                <w:sz w:val="24"/>
                <w:szCs w:val="24"/>
              </w:rPr>
              <w:t xml:space="preserve"> </w:t>
            </w:r>
            <w:r w:rsidRPr="00C20FB2">
              <w:rPr>
                <w:rFonts w:ascii="Times New Roman" w:hAnsi="Times New Roman"/>
                <w:sz w:val="24"/>
                <w:szCs w:val="24"/>
              </w:rPr>
              <w:t>Победы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«Георгиевская лента»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семьи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Волонтеры </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День государственного флага </w:t>
            </w:r>
            <w:r w:rsidRPr="00C20FB2">
              <w:rPr>
                <w:rFonts w:ascii="Times New Roman" w:hAnsi="Times New Roman"/>
                <w:kern w:val="2"/>
                <w:sz w:val="24"/>
                <w:szCs w:val="24"/>
                <w:lang w:eastAsia="ko-KR"/>
              </w:rPr>
              <w:lastRenderedPageBreak/>
              <w:t>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Викторина «Символы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ВР, </w:t>
            </w:r>
            <w:r w:rsidRPr="00C20FB2">
              <w:rPr>
                <w:rFonts w:ascii="Times New Roman" w:hAnsi="Times New Roman"/>
                <w:sz w:val="24"/>
                <w:szCs w:val="24"/>
                <w:lang w:val="ru-RU"/>
              </w:rPr>
              <w:lastRenderedPageBreak/>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«Ключевые дела </w:t>
            </w:r>
            <w:r w:rsidRPr="00C20FB2">
              <w:rPr>
                <w:rFonts w:ascii="Times New Roman" w:hAnsi="Times New Roman"/>
                <w:iCs/>
                <w:sz w:val="24"/>
                <w:szCs w:val="24"/>
                <w:lang w:eastAsia="en-US"/>
              </w:rPr>
              <w:lastRenderedPageBreak/>
              <w:t>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славянской письменности и культуры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 xml:space="preserve">Познавательная игра – путешествие </w:t>
            </w:r>
            <w:r w:rsidRPr="00C20FB2">
              <w:rPr>
                <w:rFonts w:ascii="Times New Roman" w:hAnsi="Times New Roman"/>
                <w:sz w:val="24"/>
                <w:szCs w:val="24"/>
              </w:rPr>
              <w:t>"Экологическая кругосветка"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Общее родительское собрание по итогам учебного года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Конкурс профессионального мастерства «по рабочей профессии» – </w:t>
            </w:r>
            <w:r w:rsidRPr="00C20FB2">
              <w:rPr>
                <w:rFonts w:ascii="Times New Roman" w:hAnsi="Times New Roman"/>
                <w:i/>
                <w:color w:val="000000"/>
                <w:sz w:val="24"/>
                <w:szCs w:val="24"/>
              </w:rPr>
              <w:t>на усмотрение образовательной организации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bCs/>
                <w:kern w:val="2"/>
                <w:sz w:val="24"/>
                <w:szCs w:val="24"/>
                <w:lang w:eastAsia="ko-KR"/>
              </w:rPr>
            </w:pPr>
            <w:r w:rsidRPr="00C20FB2">
              <w:rPr>
                <w:rFonts w:ascii="Times New Roman" w:hAnsi="Times New Roman"/>
                <w:sz w:val="24"/>
                <w:szCs w:val="24"/>
              </w:rPr>
              <w:t>Встреча с работниками центра занятости. «</w:t>
            </w:r>
            <w:r w:rsidRPr="00C20FB2">
              <w:rPr>
                <w:rFonts w:ascii="Times New Roman" w:hAnsi="Times New Roman"/>
                <w:sz w:val="24"/>
                <w:szCs w:val="24"/>
                <w:shd w:val="clear" w:color="auto" w:fill="FFFFFF"/>
              </w:rPr>
              <w:t>Я и профессия»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bCs/>
                <w:kern w:val="2"/>
                <w:sz w:val="24"/>
                <w:szCs w:val="24"/>
                <w:lang w:eastAsia="ko-KR"/>
              </w:rPr>
              <w:t>«Большая перемена»</w:t>
            </w:r>
            <w:r w:rsidRPr="00C20FB2">
              <w:rPr>
                <w:rFonts w:ascii="Times New Roman" w:hAnsi="Times New Roman"/>
                <w:sz w:val="24"/>
                <w:szCs w:val="24"/>
                <w:lang w:eastAsia="en-US"/>
              </w:rPr>
              <w:t xml:space="preserve"> </w:t>
            </w:r>
            <w:hyperlink r:id="rId17" w:history="1">
              <w:r w:rsidRPr="00C20FB2">
                <w:rPr>
                  <w:rFonts w:ascii="Times New Roman" w:hAnsi="Times New Roman"/>
                  <w:bCs/>
                  <w:kern w:val="2"/>
                  <w:sz w:val="24"/>
                  <w:szCs w:val="24"/>
                  <w:lang w:eastAsia="ko-KR"/>
                </w:rPr>
                <w:t>https://bolshayaperemena.online/</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 ЛР 12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rsidR="00C90623" w:rsidRPr="00C20FB2" w:rsidRDefault="00C90623" w:rsidP="006739B1">
            <w:pPr>
              <w:pStyle w:val="afffff3"/>
              <w:suppressAutoHyphens/>
              <w:spacing w:line="240" w:lineRule="auto"/>
              <w:rPr>
                <w:lang w:eastAsia="en-US"/>
              </w:rPr>
            </w:pPr>
            <w:r w:rsidRPr="00C20FB2">
              <w:t>День здоровья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1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защиты детей</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Игра по станциям «Тропинки здоровья» (День</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защиты детей)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русского языка - Пушкинский день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Кругосветка «Россия Пушкинская», Открытый микрофон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350-летие со дня рождения Петра </w:t>
            </w:r>
            <w:r w:rsidRPr="00C20FB2">
              <w:rPr>
                <w:rFonts w:ascii="Times New Roman" w:hAnsi="Times New Roman"/>
                <w:kern w:val="2"/>
                <w:sz w:val="24"/>
                <w:szCs w:val="24"/>
                <w:lang w:val="en-US" w:eastAsia="ko-KR"/>
              </w:rPr>
              <w:t>I</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России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ко дню России «Россия - Родина моя!»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100-летие со дня рождения знаменитого ортопеда Г.А. Илизарова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памяти и скорби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Дискуссия «Во славу русского имени», экскурсия в музей, уроки памяти и мужества,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«Детство, обожженное войной» -видео-урок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Игра «Земля- наш общий дом»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 xml:space="preserve">Родительское собрание «Организация летнего отдыха обучающихся»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Итоги за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Торжественное вручение дипломов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4 курс, 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w:t>
            </w:r>
            <w:r w:rsidRPr="00C20FB2">
              <w:rPr>
                <w:rFonts w:ascii="Times New Roman" w:hAnsi="Times New Roman"/>
                <w:b/>
                <w:bCs/>
                <w:kern w:val="2"/>
                <w:sz w:val="24"/>
                <w:szCs w:val="24"/>
                <w:lang w:val="en-US" w:eastAsia="ko-KR"/>
              </w:rPr>
              <w:t>8</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Крещение Руси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Познавательно-игровая программа для обучающихся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Большой крестный ход по улицам города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Онлайн-фотовыставка «Мой храм-моя душа»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педагог-психолог, социальный </w:t>
            </w:r>
            <w:r w:rsidRPr="00C20FB2">
              <w:rPr>
                <w:rFonts w:ascii="Times New Roman" w:hAnsi="Times New Roman"/>
                <w:sz w:val="24"/>
                <w:szCs w:val="24"/>
                <w:lang w:val="ru-RU"/>
              </w:rPr>
              <w:lastRenderedPageBreak/>
              <w:t>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«Студенческое </w:t>
            </w:r>
            <w:r w:rsidRPr="00C20FB2">
              <w:rPr>
                <w:rFonts w:ascii="Times New Roman" w:hAnsi="Times New Roman"/>
                <w:iCs/>
                <w:sz w:val="24"/>
                <w:szCs w:val="24"/>
                <w:lang w:eastAsia="en-US"/>
              </w:rPr>
              <w:lastRenderedPageBreak/>
              <w:t>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коренных народов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Познавательный ролик «Игры и обычаи народов»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bookmarkEnd w:id="13"/>
    </w:tbl>
    <w:p w:rsidR="001676CC" w:rsidRPr="00C20FB2" w:rsidRDefault="001676CC">
      <w:pPr>
        <w:rPr>
          <w:rFonts w:ascii="Times New Roman" w:hAnsi="Times New Roman"/>
        </w:rPr>
      </w:pPr>
    </w:p>
    <w:sectPr w:rsidR="001676CC" w:rsidRPr="00C20FB2" w:rsidSect="00C9062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45" w:rsidRDefault="00E31F45" w:rsidP="00C90623">
      <w:pPr>
        <w:spacing w:after="0" w:line="240" w:lineRule="auto"/>
      </w:pPr>
      <w:r>
        <w:separator/>
      </w:r>
    </w:p>
  </w:endnote>
  <w:endnote w:type="continuationSeparator" w:id="1">
    <w:p w:rsidR="00E31F45" w:rsidRDefault="00E31F45" w:rsidP="00C9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59" w:rsidRDefault="000448A8" w:rsidP="006739B1">
    <w:pPr>
      <w:pStyle w:val="a5"/>
      <w:framePr w:wrap="around" w:vAnchor="text" w:hAnchor="margin" w:xAlign="right" w:y="1"/>
      <w:rPr>
        <w:rStyle w:val="a7"/>
      </w:rPr>
    </w:pPr>
    <w:r>
      <w:rPr>
        <w:rStyle w:val="a7"/>
      </w:rPr>
      <w:fldChar w:fldCharType="begin"/>
    </w:r>
    <w:r w:rsidR="00600B59">
      <w:rPr>
        <w:rStyle w:val="a7"/>
      </w:rPr>
      <w:instrText xml:space="preserve">PAGE  </w:instrText>
    </w:r>
    <w:r>
      <w:rPr>
        <w:rStyle w:val="a7"/>
      </w:rPr>
      <w:fldChar w:fldCharType="end"/>
    </w:r>
  </w:p>
  <w:p w:rsidR="00600B59" w:rsidRDefault="00600B59" w:rsidP="0067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B59" w:rsidRDefault="000448A8">
    <w:pPr>
      <w:pStyle w:val="a5"/>
      <w:jc w:val="right"/>
    </w:pPr>
    <w:fldSimple w:instr="PAGE   \* MERGEFORMAT">
      <w:r w:rsidR="00FC23BC">
        <w:rPr>
          <w:noProof/>
        </w:rPr>
        <w:t>1</w:t>
      </w:r>
    </w:fldSimple>
  </w:p>
  <w:p w:rsidR="00600B59" w:rsidRDefault="00600B59" w:rsidP="0067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45" w:rsidRDefault="00E31F45" w:rsidP="00C90623">
      <w:pPr>
        <w:spacing w:after="0" w:line="240" w:lineRule="auto"/>
      </w:pPr>
      <w:r>
        <w:separator/>
      </w:r>
    </w:p>
  </w:footnote>
  <w:footnote w:type="continuationSeparator" w:id="1">
    <w:p w:rsidR="00E31F45" w:rsidRDefault="00E31F45" w:rsidP="00C90623">
      <w:pPr>
        <w:spacing w:after="0" w:line="240" w:lineRule="auto"/>
      </w:pPr>
      <w:r>
        <w:continuationSeparator/>
      </w:r>
    </w:p>
  </w:footnote>
  <w:footnote w:id="2">
    <w:p w:rsidR="00600B59" w:rsidRDefault="00600B59" w:rsidP="00C90623">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600B59" w:rsidRDefault="00600B59" w:rsidP="00C90623">
      <w:pPr>
        <w:spacing w:after="0"/>
        <w:jc w:val="both"/>
      </w:pPr>
      <w:r w:rsidRPr="005550A3">
        <w:rPr>
          <w:rStyle w:val="aa"/>
          <w:vertAlign w:val="superscript"/>
        </w:rPr>
        <w:footnoteRef/>
      </w:r>
      <w:r w:rsidRPr="005550A3">
        <w:rPr>
          <w:rStyle w:val="affffff1"/>
          <w:sz w:val="20"/>
          <w:szCs w:val="20"/>
          <w:lang w:val="ru-RU" w:eastAsia="ru-RU"/>
        </w:rPr>
        <w:t xml:space="preserve"> </w:t>
      </w:r>
      <w:r w:rsidRPr="005550A3">
        <w:rPr>
          <w:rStyle w:val="affffff1"/>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600B59" w:rsidRDefault="00600B59" w:rsidP="00C90623">
      <w:pPr>
        <w:spacing w:after="0"/>
      </w:pPr>
      <w:r w:rsidRPr="005550A3">
        <w:rPr>
          <w:rStyle w:val="aa"/>
          <w:i/>
          <w:iCs/>
          <w:vertAlign w:val="superscript"/>
        </w:rPr>
        <w:footnoteRef/>
      </w:r>
      <w:r w:rsidRPr="005550A3">
        <w:rPr>
          <w:rStyle w:val="affffff1"/>
          <w:i/>
          <w:iCs/>
          <w:sz w:val="20"/>
          <w:szCs w:val="20"/>
          <w:lang w:val="ru-RU" w:eastAsia="ru-RU"/>
        </w:rPr>
        <w:t xml:space="preserve"> Здесь и далее - наименование должностей приведены для примера.</w:t>
      </w:r>
    </w:p>
  </w:footnote>
  <w:footnote w:id="5">
    <w:p w:rsidR="00600B59" w:rsidRDefault="00600B59" w:rsidP="00C90623">
      <w:pPr>
        <w:spacing w:after="0"/>
        <w:jc w:val="both"/>
      </w:pPr>
      <w:r w:rsidRPr="005550A3">
        <w:rPr>
          <w:rStyle w:val="aa"/>
          <w:i/>
          <w:iCs/>
          <w:vertAlign w:val="superscript"/>
        </w:rPr>
        <w:footnoteRef/>
      </w:r>
      <w:r w:rsidRPr="005550A3">
        <w:rPr>
          <w:rStyle w:val="affffff1"/>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623"/>
    <w:rsid w:val="000048D3"/>
    <w:rsid w:val="00012B6D"/>
    <w:rsid w:val="000448A8"/>
    <w:rsid w:val="000E6A72"/>
    <w:rsid w:val="00137AED"/>
    <w:rsid w:val="001676CC"/>
    <w:rsid w:val="001A4F42"/>
    <w:rsid w:val="002A27DB"/>
    <w:rsid w:val="002A404D"/>
    <w:rsid w:val="003B5E4A"/>
    <w:rsid w:val="00400FA2"/>
    <w:rsid w:val="00524E60"/>
    <w:rsid w:val="005368A0"/>
    <w:rsid w:val="00565A48"/>
    <w:rsid w:val="00575A8B"/>
    <w:rsid w:val="005E3B6A"/>
    <w:rsid w:val="00600B59"/>
    <w:rsid w:val="00620028"/>
    <w:rsid w:val="00667C11"/>
    <w:rsid w:val="006739B1"/>
    <w:rsid w:val="006D3D42"/>
    <w:rsid w:val="00701E3A"/>
    <w:rsid w:val="007C25B3"/>
    <w:rsid w:val="008B7659"/>
    <w:rsid w:val="00912BEB"/>
    <w:rsid w:val="00957114"/>
    <w:rsid w:val="009C2334"/>
    <w:rsid w:val="00A314C4"/>
    <w:rsid w:val="00A33EC1"/>
    <w:rsid w:val="00A80A10"/>
    <w:rsid w:val="00A90D7A"/>
    <w:rsid w:val="00AA30B1"/>
    <w:rsid w:val="00B103D5"/>
    <w:rsid w:val="00B65280"/>
    <w:rsid w:val="00B92F9F"/>
    <w:rsid w:val="00BE2794"/>
    <w:rsid w:val="00BE4407"/>
    <w:rsid w:val="00C12FEC"/>
    <w:rsid w:val="00C20FB2"/>
    <w:rsid w:val="00C253AB"/>
    <w:rsid w:val="00C75FA7"/>
    <w:rsid w:val="00C762B1"/>
    <w:rsid w:val="00C90623"/>
    <w:rsid w:val="00D30799"/>
    <w:rsid w:val="00DD3058"/>
    <w:rsid w:val="00E01D72"/>
    <w:rsid w:val="00E05990"/>
    <w:rsid w:val="00E22838"/>
    <w:rsid w:val="00E31F45"/>
    <w:rsid w:val="00E84EF4"/>
    <w:rsid w:val="00E92312"/>
    <w:rsid w:val="00E92EB0"/>
    <w:rsid w:val="00EB243A"/>
    <w:rsid w:val="00EC5F2F"/>
    <w:rsid w:val="00F04F5B"/>
    <w:rsid w:val="00F956C2"/>
    <w:rsid w:val="00FC23BC"/>
    <w:rsid w:val="00FC5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b/>
      <w:bCs/>
    </w:rPr>
  </w:style>
  <w:style w:type="character" w:customStyle="1" w:styleId="13">
    <w:name w:val="Тема примечания Знак1"/>
    <w:basedOn w:val="af5"/>
    <w:uiPriority w:val="99"/>
    <w:rsid w:val="00C90623"/>
    <w:rPr>
      <w:b/>
      <w:bCs/>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D0685-351F-4ECF-911C-5299367D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7388</Words>
  <Characters>42114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10</cp:revision>
  <cp:lastPrinted>2021-09-29T09:06:00Z</cp:lastPrinted>
  <dcterms:created xsi:type="dcterms:W3CDTF">2021-09-21T07:46:00Z</dcterms:created>
  <dcterms:modified xsi:type="dcterms:W3CDTF">2021-09-30T07:44:00Z</dcterms:modified>
</cp:coreProperties>
</file>