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077D" w:rsidRPr="00966E9A" w:rsidRDefault="00966E9A" w:rsidP="00F5077D">
      <w:pPr>
        <w:jc w:val="center"/>
        <w:rPr>
          <w:b/>
          <w:sz w:val="36"/>
          <w:szCs w:val="36"/>
        </w:rPr>
      </w:pPr>
      <w:r w:rsidRPr="00966E9A">
        <w:rPr>
          <w:b/>
          <w:noProof/>
          <w:sz w:val="36"/>
          <w:szCs w:val="36"/>
        </w:rPr>
        <w:pict>
          <v:rect id="_x0000_s1065" style="position:absolute;left:0;text-align:left;margin-left:-236.55pt;margin-top:-8.15pt;width:498pt;height:156.95pt;z-index:-251660288" stroked="f">
            <v:fill r:id="rId7" o:title="Белый мрамор" rotate="t" type="tile"/>
          </v:rect>
        </w:pict>
      </w:r>
      <w:r w:rsidR="00A86322" w:rsidRPr="00966E9A">
        <w:rPr>
          <w:b/>
          <w:noProof/>
          <w:sz w:val="36"/>
          <w:szCs w:val="36"/>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27" type="#_x0000_t156" style="position:absolute;left:0;text-align:left;margin-left:.3pt;margin-top:0;width:472.65pt;height:105.35pt;z-index:-251659264" wrapcoords="3977 -309 2880 -154 240 1543 240 2160 -69 2469 -69 3703 549 4629 549 14503 343 16971 -69 17589 -69 19286 11246 19749 15326 21909 15943 21909 18240 21909 19166 21909 21463 20211 21497 19440 21771 17589 21771 16817 21291 14503 21291 12189 21223 10646 21051 9566 21120 8794 10114 7097 9189 4629 9840 3240 9943 2623 9771 2160 9806 1543 6411 -154 5143 -309 3977 -309" fillcolor="#99f" strokecolor="#333" strokeweight="2pt">
            <v:fill color2="#099" focus="100%" type="gradient"/>
            <v:shadow on="t" color="silver" opacity="52429f" offset="3pt,3pt"/>
            <v:textpath style="font-family:&quot;Times New Roman&quot;;v-text-kern:t" trim="t" fitpath="t" xscale="f" string="ПУшка"/>
            <w10:wrap type="tight"/>
          </v:shape>
        </w:pict>
      </w:r>
      <w:r w:rsidR="00F5077D" w:rsidRPr="00966E9A">
        <w:rPr>
          <w:b/>
          <w:sz w:val="36"/>
          <w:szCs w:val="36"/>
        </w:rPr>
        <w:t>№</w:t>
      </w:r>
      <w:r w:rsidR="00440A88">
        <w:rPr>
          <w:b/>
          <w:sz w:val="36"/>
          <w:szCs w:val="36"/>
        </w:rPr>
        <w:t>4</w:t>
      </w:r>
      <w:r w:rsidR="00212894">
        <w:rPr>
          <w:b/>
          <w:sz w:val="36"/>
          <w:szCs w:val="36"/>
        </w:rPr>
        <w:t>4</w:t>
      </w:r>
    </w:p>
    <w:p w:rsidR="00A86322" w:rsidRPr="00966E9A" w:rsidRDefault="00E842BE" w:rsidP="00CB06F6">
      <w:pPr>
        <w:jc w:val="center"/>
        <w:rPr>
          <w:b/>
        </w:rPr>
      </w:pPr>
      <w:r>
        <w:rPr>
          <w:b/>
        </w:rPr>
        <w:t xml:space="preserve">Март </w:t>
      </w:r>
      <w:r w:rsidR="00CB06F6" w:rsidRPr="00966E9A">
        <w:rPr>
          <w:b/>
        </w:rPr>
        <w:t xml:space="preserve"> 20</w:t>
      </w:r>
      <w:r w:rsidR="00F65E61">
        <w:rPr>
          <w:b/>
        </w:rPr>
        <w:t>1</w:t>
      </w:r>
      <w:r w:rsidR="004E0B62">
        <w:rPr>
          <w:b/>
        </w:rPr>
        <w:t>2</w:t>
      </w:r>
      <w:r w:rsidR="00CB06F6" w:rsidRPr="00966E9A">
        <w:rPr>
          <w:b/>
        </w:rPr>
        <w:t xml:space="preserve"> год</w:t>
      </w:r>
    </w:p>
    <w:p w:rsidR="00A86322" w:rsidRPr="00A86322" w:rsidRDefault="00A86322" w:rsidP="00A86322"/>
    <w:p w:rsidR="00A86322" w:rsidRPr="00A86322" w:rsidRDefault="00A86322" w:rsidP="00A86322"/>
    <w:p w:rsidR="00A86322" w:rsidRPr="00A86322" w:rsidRDefault="00A86322" w:rsidP="00A86322"/>
    <w:p w:rsidR="00A86322" w:rsidRPr="00A86322" w:rsidRDefault="00A86322" w:rsidP="00A86322"/>
    <w:p w:rsidR="003D340F" w:rsidRDefault="00CB06F6" w:rsidP="003D340F">
      <w:pPr>
        <w:rPr>
          <w:b/>
        </w:rPr>
      </w:pPr>
      <w:r w:rsidRPr="00966E9A">
        <w:rPr>
          <w:b/>
          <w:sz w:val="32"/>
          <w:szCs w:val="32"/>
        </w:rPr>
        <w:t>г</w:t>
      </w:r>
      <w:r w:rsidR="003F0156">
        <w:rPr>
          <w:b/>
          <w:sz w:val="32"/>
          <w:szCs w:val="32"/>
        </w:rPr>
        <w:t>.</w:t>
      </w:r>
      <w:r w:rsidR="0096620A">
        <w:rPr>
          <w:b/>
          <w:sz w:val="32"/>
          <w:szCs w:val="32"/>
        </w:rPr>
        <w:t xml:space="preserve"> </w:t>
      </w:r>
      <w:r w:rsidRPr="00966E9A">
        <w:rPr>
          <w:b/>
          <w:sz w:val="32"/>
          <w:szCs w:val="32"/>
        </w:rPr>
        <w:t>Владикавказ</w:t>
      </w:r>
      <w:r w:rsidR="003D340F" w:rsidRPr="003D340F">
        <w:rPr>
          <w:b/>
        </w:rPr>
        <w:t xml:space="preserve"> </w:t>
      </w:r>
    </w:p>
    <w:p w:rsidR="003D340F" w:rsidRPr="003D340F" w:rsidRDefault="003D340F" w:rsidP="003D340F">
      <w:pPr>
        <w:rPr>
          <w:b/>
        </w:rPr>
      </w:pPr>
      <w:r>
        <w:rPr>
          <w:b/>
        </w:rPr>
        <w:t>Г</w:t>
      </w:r>
      <w:r w:rsidRPr="003D340F">
        <w:rPr>
          <w:b/>
        </w:rPr>
        <w:t>азета издается с сентября 2007г</w:t>
      </w:r>
      <w:r w:rsidR="003F0156">
        <w:rPr>
          <w:b/>
        </w:rPr>
        <w:t xml:space="preserve">. </w:t>
      </w:r>
    </w:p>
    <w:p w:rsidR="00A86322" w:rsidRPr="00F65E61" w:rsidRDefault="00A86322" w:rsidP="00A86322">
      <w:pPr>
        <w:rPr>
          <w:sz w:val="6"/>
          <w:szCs w:val="6"/>
        </w:rPr>
      </w:pPr>
    </w:p>
    <w:p w:rsidR="00A86322" w:rsidRDefault="00CB06F6" w:rsidP="008657E4">
      <w:pPr>
        <w:jc w:val="center"/>
        <w:rPr>
          <w:rFonts w:ascii="Monotype Corsiva" w:hAnsi="Monotype Corsiva"/>
          <w:b/>
          <w:spacing w:val="180"/>
          <w:sz w:val="48"/>
          <w:szCs w:val="48"/>
        </w:rPr>
      </w:pPr>
      <w:r w:rsidRPr="00F5077D">
        <w:rPr>
          <w:rFonts w:ascii="Monotype Corsiva" w:hAnsi="Monotype Corsiva"/>
          <w:b/>
          <w:spacing w:val="180"/>
          <w:sz w:val="48"/>
          <w:szCs w:val="48"/>
        </w:rPr>
        <w:t>Ежемесячный вестник ПУ-7</w:t>
      </w:r>
    </w:p>
    <w:p w:rsidR="00C0739B" w:rsidRPr="00C0739B" w:rsidRDefault="00895E44" w:rsidP="00C0739B">
      <w:pPr>
        <w:pBdr>
          <w:bottom w:val="double" w:sz="4" w:space="0" w:color="auto"/>
        </w:pBdr>
        <w:jc w:val="center"/>
        <w:rPr>
          <w:rFonts w:ascii="Monotype Corsiva" w:hAnsi="Monotype Corsiva"/>
          <w:b/>
          <w:spacing w:val="180"/>
          <w:sz w:val="8"/>
          <w:szCs w:val="8"/>
        </w:rPr>
      </w:pPr>
      <w:r>
        <w:rPr>
          <w:noProof/>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76" type="#_x0000_t158" style="position:absolute;left:0;text-align:left;margin-left:6pt;margin-top:7.6pt;width:480pt;height:114.1pt;z-index:-251658240" fillcolor="black" stroked="f">
            <v:fill color2="blue" rotate="t" focus="50%" type="gradient"/>
            <v:shadow on="t" color="silver" opacity="52429f" offset="3pt,3pt"/>
            <v:textpath style="font-family:&quot;Bookman Old Style&quot;;font-size:28pt;v-text-kern:t" trim="t" fitpath="t" xscale="f" string="С праздником весны, &#10;дорогие женщины!"/>
            <w10:wrap type="topAndBottom"/>
          </v:shape>
        </w:pict>
      </w:r>
    </w:p>
    <w:p w:rsidR="00212894" w:rsidRPr="00212894" w:rsidRDefault="002B1C69" w:rsidP="00212894">
      <w:pPr>
        <w:ind w:left="-360" w:firstLine="720"/>
        <w:jc w:val="both"/>
        <w:rPr>
          <w:rFonts w:ascii="Bookman Old Style" w:hAnsi="Bookman Old Style"/>
          <w:sz w:val="22"/>
          <w:szCs w:val="22"/>
        </w:rPr>
      </w:pPr>
      <w:r>
        <w:rPr>
          <w:rFonts w:ascii="Bookman Old Style" w:hAnsi="Bookman Old Style"/>
          <w:noProof/>
          <w:sz w:val="22"/>
          <w:szCs w:val="22"/>
        </w:rPr>
        <w:drawing>
          <wp:anchor distT="0" distB="0" distL="114300" distR="114300" simplePos="0" relativeHeight="251659264" behindDoc="0" locked="0" layoutInCell="1" allowOverlap="1">
            <wp:simplePos x="0" y="0"/>
            <wp:positionH relativeFrom="column">
              <wp:posOffset>4207510</wp:posOffset>
            </wp:positionH>
            <wp:positionV relativeFrom="paragraph">
              <wp:posOffset>1469390</wp:posOffset>
            </wp:positionV>
            <wp:extent cx="2040890" cy="3441065"/>
            <wp:effectExtent l="19050" t="0" r="0" b="0"/>
            <wp:wrapSquare wrapText="bothSides"/>
            <wp:docPr id="66" name="Рисунок 87" descr="открытка с 8 марта">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открытка с 8 марта">
                      <a:hlinkClick r:id="rId8"/>
                    </pic:cNvPr>
                    <pic:cNvPicPr>
                      <a:picLocks noChangeAspect="1" noChangeArrowheads="1"/>
                    </pic:cNvPicPr>
                  </pic:nvPicPr>
                  <pic:blipFill>
                    <a:blip r:embed="rId9"/>
                    <a:srcRect/>
                    <a:stretch>
                      <a:fillRect/>
                    </a:stretch>
                  </pic:blipFill>
                  <pic:spPr bwMode="auto">
                    <a:xfrm>
                      <a:off x="0" y="0"/>
                      <a:ext cx="2040890" cy="3441065"/>
                    </a:xfrm>
                    <a:prstGeom prst="rect">
                      <a:avLst/>
                    </a:prstGeom>
                    <a:noFill/>
                    <a:ln w="9525">
                      <a:noFill/>
                      <a:miter lim="800000"/>
                      <a:headEnd/>
                      <a:tailEnd/>
                    </a:ln>
                  </pic:spPr>
                </pic:pic>
              </a:graphicData>
            </a:graphic>
          </wp:anchor>
        </w:drawing>
      </w:r>
      <w:r w:rsidR="00212894" w:rsidRPr="00212894">
        <w:rPr>
          <w:rFonts w:ascii="Bookman Old Style" w:hAnsi="Bookman Old Style" w:cs="Arial"/>
          <w:sz w:val="22"/>
          <w:szCs w:val="22"/>
        </w:rPr>
        <w:t xml:space="preserve"> </w:t>
      </w:r>
      <w:r w:rsidR="00212894" w:rsidRPr="00212894">
        <w:rPr>
          <w:rFonts w:ascii="Bookman Old Style" w:hAnsi="Bookman Old Style"/>
          <w:sz w:val="22"/>
          <w:szCs w:val="22"/>
        </w:rPr>
        <w:t>Не случайно Международный женский день 8 Марта отмечается весной, в замечательное время года. Когда вновь пробуждается природа и всё расцветает. И это ощущение скорого пробуждения природы привносит в этот праздник особую радость. Этот день, посвящённый прекрасной половине человечества, - один из лучших наших праздников. Трудно переоценить роль прекрасной половины человечества в нашей жизни. Женщины всегда там, где без них не обойтись. Где нужна чуткость, внимательность, терпение, женская интуиция и мудрость. Где не всегда выдерживают сильные мужские плечи. Особые поздравления ветеранам педагогического труда, которые много лет воспитывают подрастающее поколение.</w:t>
      </w:r>
    </w:p>
    <w:p w:rsidR="00212894" w:rsidRPr="00212894" w:rsidRDefault="00212894" w:rsidP="00212894">
      <w:pPr>
        <w:ind w:left="-360" w:firstLine="720"/>
        <w:jc w:val="both"/>
        <w:rPr>
          <w:rFonts w:ascii="Bookman Old Style" w:hAnsi="Bookman Old Style"/>
          <w:sz w:val="22"/>
          <w:szCs w:val="22"/>
        </w:rPr>
      </w:pPr>
      <w:r w:rsidRPr="00212894">
        <w:rPr>
          <w:rFonts w:ascii="Bookman Old Style" w:hAnsi="Bookman Old Style"/>
          <w:sz w:val="22"/>
          <w:szCs w:val="22"/>
        </w:rPr>
        <w:t>Весеннего вам настроения, исполнения желаний! Мира и благополучия вашим домам! Здоровья и счастья на долгие годы!</w:t>
      </w:r>
    </w:p>
    <w:p w:rsidR="00212894" w:rsidRPr="00733B62" w:rsidRDefault="00212894" w:rsidP="00212894">
      <w:pPr>
        <w:ind w:left="240"/>
        <w:jc w:val="both"/>
        <w:rPr>
          <w:rFonts w:ascii="Bookman Old Style" w:hAnsi="Bookman Old Style"/>
          <w:b/>
          <w:sz w:val="22"/>
          <w:szCs w:val="22"/>
        </w:rPr>
      </w:pPr>
      <w:r w:rsidRPr="00733B62">
        <w:rPr>
          <w:rFonts w:ascii="Bookman Old Style" w:hAnsi="Bookman Old Style"/>
          <w:b/>
          <w:sz w:val="22"/>
          <w:szCs w:val="22"/>
        </w:rPr>
        <w:t>Пусть женский день не кончается, пусть поют в вашу честь ручейки,</w:t>
      </w:r>
    </w:p>
    <w:p w:rsidR="00212894" w:rsidRPr="00733B62" w:rsidRDefault="00212894" w:rsidP="00212894">
      <w:pPr>
        <w:ind w:left="240"/>
        <w:jc w:val="both"/>
        <w:rPr>
          <w:rFonts w:ascii="Bookman Old Style" w:hAnsi="Bookman Old Style"/>
          <w:b/>
          <w:sz w:val="22"/>
          <w:szCs w:val="22"/>
        </w:rPr>
      </w:pPr>
      <w:r w:rsidRPr="00733B62">
        <w:rPr>
          <w:rFonts w:ascii="Bookman Old Style" w:hAnsi="Bookman Old Style"/>
          <w:b/>
          <w:sz w:val="22"/>
          <w:szCs w:val="22"/>
        </w:rPr>
        <w:t>Пусть солнышко Вам улыбается, а мужчины Вам дарят цветы.</w:t>
      </w:r>
    </w:p>
    <w:p w:rsidR="00212894" w:rsidRPr="00733B62" w:rsidRDefault="00212894" w:rsidP="00212894">
      <w:pPr>
        <w:ind w:left="240"/>
        <w:jc w:val="both"/>
        <w:rPr>
          <w:rFonts w:ascii="Bookman Old Style" w:hAnsi="Bookman Old Style"/>
          <w:b/>
          <w:sz w:val="22"/>
          <w:szCs w:val="22"/>
        </w:rPr>
      </w:pPr>
      <w:r w:rsidRPr="00733B62">
        <w:rPr>
          <w:rFonts w:ascii="Bookman Old Style" w:hAnsi="Bookman Old Style"/>
          <w:b/>
          <w:sz w:val="22"/>
          <w:szCs w:val="22"/>
        </w:rPr>
        <w:t>С первой капелью, с последней метелью, с праздником ранней весны</w:t>
      </w:r>
    </w:p>
    <w:p w:rsidR="00212894" w:rsidRPr="00733B62" w:rsidRDefault="00212894" w:rsidP="00212894">
      <w:pPr>
        <w:ind w:left="240"/>
        <w:jc w:val="both"/>
        <w:rPr>
          <w:rFonts w:ascii="Bookman Old Style" w:hAnsi="Bookman Old Style"/>
          <w:b/>
          <w:sz w:val="22"/>
          <w:szCs w:val="22"/>
        </w:rPr>
      </w:pPr>
      <w:r w:rsidRPr="00733B62">
        <w:rPr>
          <w:rFonts w:ascii="Bookman Old Style" w:hAnsi="Bookman Old Style"/>
          <w:b/>
          <w:sz w:val="22"/>
          <w:szCs w:val="22"/>
        </w:rPr>
        <w:t>Вас поздравляем, сердечно желаем радости, счастья, здоровья, любви!</w:t>
      </w:r>
    </w:p>
    <w:p w:rsidR="00212894" w:rsidRDefault="00212894" w:rsidP="00212894">
      <w:pPr>
        <w:pStyle w:val="1"/>
        <w:rPr>
          <w:rFonts w:ascii="Bookman Old Style" w:hAnsi="Bookman Old Style"/>
          <w:sz w:val="22"/>
          <w:szCs w:val="22"/>
        </w:rPr>
      </w:pPr>
      <w:r w:rsidRPr="00212894">
        <w:rPr>
          <w:rFonts w:ascii="Bookman Old Style" w:hAnsi="Bookman Old Style"/>
          <w:sz w:val="22"/>
          <w:szCs w:val="22"/>
        </w:rPr>
        <w:t xml:space="preserve">                                                   Мужчины ПУ – 7</w:t>
      </w:r>
    </w:p>
    <w:p w:rsidR="00212894" w:rsidRPr="00212894" w:rsidRDefault="00212894" w:rsidP="00212894"/>
    <w:p w:rsidR="00212894" w:rsidRPr="00212894" w:rsidRDefault="00212894" w:rsidP="00212894">
      <w:pPr>
        <w:jc w:val="center"/>
        <w:rPr>
          <w:rFonts w:ascii="Bookman Old Style" w:hAnsi="Bookman Old Style"/>
          <w:sz w:val="22"/>
          <w:szCs w:val="22"/>
        </w:rPr>
      </w:pPr>
      <w:r w:rsidRPr="00212894">
        <w:rPr>
          <w:rFonts w:ascii="Bookman Old Style" w:hAnsi="Bookman Old Style"/>
          <w:sz w:val="22"/>
          <w:szCs w:val="22"/>
        </w:rPr>
        <w:t>* * *</w:t>
      </w:r>
    </w:p>
    <w:p w:rsidR="00212894" w:rsidRPr="00212894" w:rsidRDefault="00212894" w:rsidP="00212894">
      <w:pPr>
        <w:ind w:left="-360" w:firstLine="720"/>
        <w:jc w:val="both"/>
        <w:rPr>
          <w:rFonts w:ascii="Bookman Old Style" w:hAnsi="Bookman Old Style"/>
          <w:sz w:val="22"/>
          <w:szCs w:val="22"/>
        </w:rPr>
      </w:pPr>
      <w:r w:rsidRPr="00212894">
        <w:rPr>
          <w:rFonts w:ascii="Bookman Old Style" w:hAnsi="Bookman Old Style"/>
          <w:sz w:val="22"/>
          <w:szCs w:val="22"/>
        </w:rPr>
        <w:t>В актовом зале училища состоялся праздничный концерт, посвящённый Международному женскому дню 8 Марта. В зале собрались не только виновницы торжества, но и все желающие послушать чарующие звуки скрипки в исполнении талантливого скрипача Абаева  Георгия. Зрители с удовольствием послушали не только завораживающую музы</w:t>
      </w:r>
      <w:r w:rsidR="00E842BE">
        <w:rPr>
          <w:rFonts w:ascii="Bookman Old Style" w:hAnsi="Bookman Old Style"/>
          <w:sz w:val="22"/>
          <w:szCs w:val="22"/>
        </w:rPr>
        <w:t>ку Бетховена, Шопена, Огинского, классическую</w:t>
      </w:r>
      <w:r w:rsidRPr="00212894">
        <w:rPr>
          <w:rFonts w:ascii="Bookman Old Style" w:hAnsi="Bookman Old Style"/>
          <w:sz w:val="22"/>
          <w:szCs w:val="22"/>
        </w:rPr>
        <w:t xml:space="preserve"> музык</w:t>
      </w:r>
      <w:r w:rsidR="00E842BE">
        <w:rPr>
          <w:rFonts w:ascii="Bookman Old Style" w:hAnsi="Bookman Old Style"/>
          <w:sz w:val="22"/>
          <w:szCs w:val="22"/>
        </w:rPr>
        <w:t>у</w:t>
      </w:r>
      <w:r w:rsidRPr="00212894">
        <w:rPr>
          <w:rFonts w:ascii="Bookman Old Style" w:hAnsi="Bookman Old Style"/>
          <w:sz w:val="22"/>
          <w:szCs w:val="22"/>
        </w:rPr>
        <w:t xml:space="preserve">, </w:t>
      </w:r>
      <w:r w:rsidR="00E842BE">
        <w:rPr>
          <w:rFonts w:ascii="Bookman Old Style" w:hAnsi="Bookman Old Style"/>
          <w:sz w:val="22"/>
          <w:szCs w:val="22"/>
        </w:rPr>
        <w:t xml:space="preserve">но </w:t>
      </w:r>
      <w:r w:rsidRPr="00212894">
        <w:rPr>
          <w:rFonts w:ascii="Bookman Old Style" w:hAnsi="Bookman Old Style"/>
          <w:sz w:val="22"/>
          <w:szCs w:val="22"/>
        </w:rPr>
        <w:t>песни на стихи Коста Хетагурова, осетинские мелодии.</w:t>
      </w:r>
    </w:p>
    <w:p w:rsidR="002B1C69" w:rsidRDefault="00212894" w:rsidP="00212894">
      <w:pPr>
        <w:ind w:left="-360" w:firstLine="720"/>
        <w:jc w:val="both"/>
        <w:rPr>
          <w:rFonts w:ascii="Bookman Old Style" w:hAnsi="Bookman Old Style"/>
        </w:rPr>
      </w:pPr>
      <w:r w:rsidRPr="00212894">
        <w:rPr>
          <w:rFonts w:ascii="Bookman Old Style" w:hAnsi="Bookman Old Style"/>
          <w:sz w:val="22"/>
          <w:szCs w:val="22"/>
        </w:rPr>
        <w:t>Эти полтора часа зрители побывали в волшебной стране музыки, немного познакомились с её историей. Это был прекрасный подарок для женщин</w:t>
      </w:r>
      <w:r w:rsidR="008D587F" w:rsidRPr="00895E44">
        <w:rPr>
          <w:rFonts w:ascii="Bookman Old Style" w:hAnsi="Bookman Old Style"/>
        </w:rPr>
        <w:t>»</w:t>
      </w:r>
      <w:r>
        <w:rPr>
          <w:rFonts w:ascii="Bookman Old Style" w:hAnsi="Bookman Old Style"/>
        </w:rPr>
        <w:t>.</w:t>
      </w:r>
    </w:p>
    <w:p w:rsidR="002B1C69" w:rsidRPr="000F0D13" w:rsidRDefault="002B1C69" w:rsidP="002B1C69">
      <w:pPr>
        <w:rPr>
          <w:rFonts w:ascii="Courier New" w:hAnsi="Courier New" w:cs="Courier New"/>
          <w:b/>
          <w:i/>
          <w:noProof/>
          <w:sz w:val="28"/>
          <w:szCs w:val="28"/>
          <w:u w:val="single"/>
        </w:rPr>
      </w:pPr>
      <w:r>
        <w:rPr>
          <w:rFonts w:ascii="Bookman Old Style" w:hAnsi="Bookman Old Style"/>
        </w:rPr>
        <w:br w:type="page"/>
      </w:r>
      <w:r w:rsidRPr="000F0D13">
        <w:rPr>
          <w:rFonts w:ascii="Courier New" w:hAnsi="Courier New" w:cs="Courier New"/>
          <w:b/>
          <w:i/>
          <w:noProof/>
          <w:sz w:val="28"/>
          <w:szCs w:val="28"/>
          <w:u w:val="single"/>
        </w:rPr>
        <w:lastRenderedPageBreak/>
        <w:t>«Быть уверенным – это здорово!»</w:t>
      </w:r>
    </w:p>
    <w:p w:rsidR="002B1C69" w:rsidRPr="00423A9F" w:rsidRDefault="002B1C69" w:rsidP="002B1C69">
      <w:pPr>
        <w:ind w:left="-240" w:firstLine="480"/>
        <w:jc w:val="both"/>
        <w:rPr>
          <w:rFonts w:ascii="Palatino Linotype" w:hAnsi="Palatino Linotype"/>
          <w:sz w:val="23"/>
          <w:szCs w:val="23"/>
        </w:rPr>
      </w:pPr>
      <w:r>
        <w:rPr>
          <w:noProof/>
          <w:sz w:val="23"/>
          <w:szCs w:val="23"/>
        </w:rPr>
        <w:drawing>
          <wp:anchor distT="0" distB="0" distL="114300" distR="114300" simplePos="0" relativeHeight="251661312" behindDoc="0" locked="0" layoutInCell="1" allowOverlap="1">
            <wp:simplePos x="0" y="0"/>
            <wp:positionH relativeFrom="column">
              <wp:posOffset>-152400</wp:posOffset>
            </wp:positionH>
            <wp:positionV relativeFrom="paragraph">
              <wp:posOffset>109220</wp:posOffset>
            </wp:positionV>
            <wp:extent cx="2895600" cy="2070100"/>
            <wp:effectExtent l="19050" t="0" r="0" b="0"/>
            <wp:wrapSquare wrapText="bothSides"/>
            <wp:docPr id="67" name="Рисунок 95" descr="C:\Documents and Settings\Admin\Рабочий стол\тренинг Кочиева\IMG_191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5" descr="C:\Documents and Settings\Admin\Рабочий стол\тренинг Кочиева\IMG_1918.jpg"/>
                    <pic:cNvPicPr>
                      <a:picLocks noChangeArrowheads="1"/>
                    </pic:cNvPicPr>
                  </pic:nvPicPr>
                  <pic:blipFill>
                    <a:blip r:embed="rId10"/>
                    <a:srcRect/>
                    <a:stretch>
                      <a:fillRect/>
                    </a:stretch>
                  </pic:blipFill>
                  <pic:spPr bwMode="auto">
                    <a:xfrm>
                      <a:off x="0" y="0"/>
                      <a:ext cx="2895600" cy="2070100"/>
                    </a:xfrm>
                    <a:prstGeom prst="rect">
                      <a:avLst/>
                    </a:prstGeom>
                    <a:noFill/>
                  </pic:spPr>
                </pic:pic>
              </a:graphicData>
            </a:graphic>
          </wp:anchor>
        </w:drawing>
      </w:r>
      <w:r w:rsidRPr="00423A9F">
        <w:rPr>
          <w:rFonts w:ascii="Palatino Linotype" w:hAnsi="Palatino Linotype"/>
          <w:sz w:val="23"/>
          <w:szCs w:val="23"/>
        </w:rPr>
        <w:t>Под таким названием провела занятие в тренинговом режиме социальный педагог училища Кочиева Ф</w:t>
      </w:r>
      <w:r>
        <w:rPr>
          <w:rFonts w:ascii="Palatino Linotype" w:hAnsi="Palatino Linotype"/>
          <w:sz w:val="23"/>
          <w:szCs w:val="23"/>
        </w:rPr>
        <w:t>.</w:t>
      </w:r>
      <w:r w:rsidRPr="00423A9F">
        <w:rPr>
          <w:rFonts w:ascii="Palatino Linotype" w:hAnsi="Palatino Linotype"/>
          <w:sz w:val="23"/>
          <w:szCs w:val="23"/>
        </w:rPr>
        <w:t>Я</w:t>
      </w:r>
      <w:r>
        <w:rPr>
          <w:rFonts w:ascii="Palatino Linotype" w:hAnsi="Palatino Linotype"/>
          <w:sz w:val="23"/>
          <w:szCs w:val="23"/>
        </w:rPr>
        <w:t>.</w:t>
      </w:r>
      <w:r w:rsidRPr="00423A9F">
        <w:rPr>
          <w:rFonts w:ascii="Palatino Linotype" w:hAnsi="Palatino Linotype"/>
          <w:sz w:val="23"/>
          <w:szCs w:val="23"/>
        </w:rPr>
        <w:t xml:space="preserve"> в группе №15. Основная цель занятия – знакомство подростков с признаками, характерными для агрессивного, уверенного и неуверенного в себе человека; формирование чувства уверенности; отработка навыков уверенного поведения.</w:t>
      </w:r>
    </w:p>
    <w:p w:rsidR="002B1C69" w:rsidRPr="00423A9F" w:rsidRDefault="002B1C69" w:rsidP="002B1C69">
      <w:pPr>
        <w:ind w:left="-240" w:right="91" w:firstLine="480"/>
        <w:jc w:val="both"/>
        <w:rPr>
          <w:rFonts w:ascii="Palatino Linotype" w:hAnsi="Palatino Linotype"/>
          <w:sz w:val="23"/>
          <w:szCs w:val="23"/>
        </w:rPr>
      </w:pPr>
      <w:r w:rsidRPr="00423A9F">
        <w:rPr>
          <w:rFonts w:ascii="Palatino Linotype" w:hAnsi="Palatino Linotype"/>
          <w:sz w:val="23"/>
          <w:szCs w:val="23"/>
        </w:rPr>
        <w:t>Эта тема</w:t>
      </w:r>
      <w:r>
        <w:rPr>
          <w:rFonts w:ascii="Palatino Linotype" w:hAnsi="Palatino Linotype"/>
          <w:sz w:val="23"/>
          <w:szCs w:val="23"/>
        </w:rPr>
        <w:t xml:space="preserve"> </w:t>
      </w:r>
      <w:r w:rsidRPr="00423A9F">
        <w:rPr>
          <w:rFonts w:ascii="Palatino Linotype" w:hAnsi="Palatino Linotype"/>
          <w:sz w:val="23"/>
          <w:szCs w:val="23"/>
        </w:rPr>
        <w:t>была выбрана не случайно. Ведь результаты психологической диагностики учащихся 1 курса показали, что среди ребят, которым необходима психологическая помощь, можно выделить группу с агрессивным поведением, а также подростков с низким уровнем самооценки</w:t>
      </w:r>
      <w:r>
        <w:rPr>
          <w:rFonts w:ascii="Palatino Linotype" w:hAnsi="Palatino Linotype"/>
          <w:sz w:val="23"/>
          <w:szCs w:val="23"/>
        </w:rPr>
        <w:t xml:space="preserve"> </w:t>
      </w:r>
      <w:r w:rsidRPr="00423A9F">
        <w:rPr>
          <w:rFonts w:ascii="Palatino Linotype" w:hAnsi="Palatino Linotype"/>
          <w:sz w:val="23"/>
          <w:szCs w:val="23"/>
        </w:rPr>
        <w:t>(неуверенных в себе). Этот тренинг собрал именно таких ребят.</w:t>
      </w:r>
    </w:p>
    <w:p w:rsidR="002B1C69" w:rsidRPr="00423A9F" w:rsidRDefault="002B1C69" w:rsidP="002B1C69">
      <w:pPr>
        <w:ind w:left="-240" w:right="91" w:firstLine="480"/>
        <w:jc w:val="both"/>
        <w:rPr>
          <w:rFonts w:ascii="Palatino Linotype" w:hAnsi="Palatino Linotype"/>
          <w:sz w:val="23"/>
          <w:szCs w:val="23"/>
        </w:rPr>
      </w:pPr>
      <w:r w:rsidRPr="00423A9F">
        <w:rPr>
          <w:rFonts w:ascii="Palatino Linotype" w:hAnsi="Palatino Linotype"/>
          <w:sz w:val="23"/>
          <w:szCs w:val="23"/>
        </w:rPr>
        <w:t xml:space="preserve">Занятие начинается с </w:t>
      </w:r>
      <w:r>
        <w:rPr>
          <w:rFonts w:ascii="Palatino Linotype" w:hAnsi="Palatino Linotype"/>
          <w:sz w:val="23"/>
          <w:szCs w:val="23"/>
        </w:rPr>
        <w:t>п</w:t>
      </w:r>
      <w:r w:rsidRPr="00423A9F">
        <w:rPr>
          <w:rFonts w:ascii="Palatino Linotype" w:hAnsi="Palatino Linotype"/>
          <w:sz w:val="23"/>
          <w:szCs w:val="23"/>
        </w:rPr>
        <w:t>сихогимнастики: « Меня зовут…» и « Я люблю себя за то, что…». Для определения уровня уверенности в себе с ребятами был проведён тест « Насколько вы уверены в себе». Результаты были известны здесь же.</w:t>
      </w:r>
    </w:p>
    <w:p w:rsidR="002B1C69" w:rsidRPr="00423A9F" w:rsidRDefault="002B1C69" w:rsidP="002B1C69">
      <w:pPr>
        <w:ind w:left="-240" w:right="91" w:firstLine="480"/>
        <w:jc w:val="both"/>
        <w:rPr>
          <w:rFonts w:ascii="Palatino Linotype" w:hAnsi="Palatino Linotype"/>
          <w:sz w:val="23"/>
          <w:szCs w:val="23"/>
        </w:rPr>
      </w:pPr>
      <w:r w:rsidRPr="00423A9F">
        <w:rPr>
          <w:rFonts w:ascii="Palatino Linotype" w:hAnsi="Palatino Linotype"/>
          <w:sz w:val="23"/>
          <w:szCs w:val="23"/>
        </w:rPr>
        <w:t>Ролевая игра «Я могу быть разным»,</w:t>
      </w:r>
      <w:r>
        <w:rPr>
          <w:rFonts w:ascii="Palatino Linotype" w:hAnsi="Palatino Linotype"/>
          <w:sz w:val="23"/>
          <w:szCs w:val="23"/>
        </w:rPr>
        <w:t xml:space="preserve"> </w:t>
      </w:r>
      <w:r w:rsidRPr="00423A9F">
        <w:rPr>
          <w:rFonts w:ascii="Palatino Linotype" w:hAnsi="Palatino Linotype"/>
          <w:sz w:val="23"/>
          <w:szCs w:val="23"/>
        </w:rPr>
        <w:t>упражнение « Помоги другу» и другие упражнения помогли ребятам стать более уверенными. Это поможет им и в учёбе, и в дальнейшей жизни. Закончилось занятие притчей « Об уважении»</w:t>
      </w:r>
    </w:p>
    <w:p w:rsidR="002B1C69" w:rsidRPr="00423A9F" w:rsidRDefault="002B1C69" w:rsidP="002B1C69">
      <w:pPr>
        <w:ind w:left="-240" w:right="91" w:firstLine="480"/>
        <w:jc w:val="both"/>
        <w:rPr>
          <w:rFonts w:ascii="Palatino Linotype" w:hAnsi="Palatino Linotype"/>
          <w:sz w:val="23"/>
          <w:szCs w:val="23"/>
        </w:rPr>
      </w:pPr>
      <w:r w:rsidRPr="00423A9F">
        <w:rPr>
          <w:rFonts w:ascii="Palatino Linotype" w:hAnsi="Palatino Linotype"/>
          <w:sz w:val="23"/>
          <w:szCs w:val="23"/>
        </w:rPr>
        <w:t>«Воспитание уверенности требует времени,</w:t>
      </w:r>
      <w:r>
        <w:rPr>
          <w:rFonts w:ascii="Palatino Linotype" w:hAnsi="Palatino Linotype"/>
          <w:sz w:val="23"/>
          <w:szCs w:val="23"/>
        </w:rPr>
        <w:t xml:space="preserve"> </w:t>
      </w:r>
      <w:r w:rsidRPr="00423A9F">
        <w:rPr>
          <w:rFonts w:ascii="Palatino Linotype" w:hAnsi="Palatino Linotype"/>
          <w:sz w:val="23"/>
          <w:szCs w:val="23"/>
        </w:rPr>
        <w:t>и ускорять этот процесс очень сложно, а сломать легко. Главное, чтобы твоё движение в сторону большей уверенности было последовательным, а его скорость может быть разной». Такие рекомендации получили участники тренинга в конце занятия.</w:t>
      </w:r>
    </w:p>
    <w:p w:rsidR="002B1C69" w:rsidRPr="000F0D13" w:rsidRDefault="002B1C69" w:rsidP="002B1C69">
      <w:pPr>
        <w:ind w:left="-240" w:right="91" w:firstLine="960"/>
        <w:jc w:val="right"/>
        <w:rPr>
          <w:rFonts w:ascii="Palatino Linotype" w:hAnsi="Palatino Linotype"/>
          <w:sz w:val="22"/>
          <w:szCs w:val="22"/>
        </w:rPr>
      </w:pPr>
      <w:r w:rsidRPr="000F0D13">
        <w:rPr>
          <w:rFonts w:ascii="Palatino Linotype" w:hAnsi="Palatino Linotype"/>
          <w:sz w:val="22"/>
          <w:szCs w:val="22"/>
        </w:rPr>
        <w:t xml:space="preserve"> Костарнова</w:t>
      </w:r>
      <w:r>
        <w:rPr>
          <w:rFonts w:ascii="Palatino Linotype" w:hAnsi="Palatino Linotype"/>
          <w:sz w:val="22"/>
          <w:szCs w:val="22"/>
        </w:rPr>
        <w:t xml:space="preserve"> </w:t>
      </w:r>
      <w:r w:rsidRPr="000F0D13">
        <w:rPr>
          <w:rFonts w:ascii="Palatino Linotype" w:hAnsi="Palatino Linotype"/>
          <w:sz w:val="22"/>
          <w:szCs w:val="22"/>
        </w:rPr>
        <w:t>Алёна</w:t>
      </w:r>
      <w:r>
        <w:rPr>
          <w:rFonts w:ascii="Palatino Linotype" w:hAnsi="Palatino Linotype"/>
          <w:sz w:val="22"/>
          <w:szCs w:val="22"/>
        </w:rPr>
        <w:t xml:space="preserve"> </w:t>
      </w:r>
      <w:r w:rsidRPr="000F0D13">
        <w:rPr>
          <w:rFonts w:ascii="Palatino Linotype" w:hAnsi="Palatino Linotype"/>
          <w:sz w:val="22"/>
          <w:szCs w:val="22"/>
        </w:rPr>
        <w:t>гр. №15</w:t>
      </w:r>
    </w:p>
    <w:p w:rsidR="002B1C69" w:rsidRDefault="002B1C69" w:rsidP="002B1C69">
      <w:pPr>
        <w:ind w:left="2340"/>
        <w:jc w:val="center"/>
      </w:pPr>
      <w:r>
        <w:t>* * *</w:t>
      </w:r>
    </w:p>
    <w:p w:rsidR="002B1C69" w:rsidRPr="000F0D13" w:rsidRDefault="002B1C69" w:rsidP="002B1C69">
      <w:pPr>
        <w:ind w:left="-360" w:firstLine="708"/>
        <w:jc w:val="both"/>
        <w:rPr>
          <w:rFonts w:ascii="Book Antiqua" w:hAnsi="Book Antiqua"/>
          <w:sz w:val="22"/>
          <w:szCs w:val="22"/>
        </w:rPr>
      </w:pPr>
      <w:r w:rsidRPr="000F0D13">
        <w:rPr>
          <w:rFonts w:ascii="Book Antiqua" w:hAnsi="Book Antiqua"/>
          <w:sz w:val="22"/>
          <w:szCs w:val="22"/>
        </w:rPr>
        <w:t>Очень полезный,</w:t>
      </w:r>
      <w:r>
        <w:rPr>
          <w:rFonts w:ascii="Book Antiqua" w:hAnsi="Book Antiqua"/>
          <w:sz w:val="22"/>
          <w:szCs w:val="22"/>
        </w:rPr>
        <w:t xml:space="preserve"> </w:t>
      </w:r>
      <w:r w:rsidRPr="000F0D13">
        <w:rPr>
          <w:rFonts w:ascii="Book Antiqua" w:hAnsi="Book Antiqua"/>
          <w:sz w:val="22"/>
          <w:szCs w:val="22"/>
        </w:rPr>
        <w:t>интересный тренинг провела педагог–психолог училища Дзугаева А.П. Тема занятия « Умение жить среди людей».</w:t>
      </w:r>
      <w:r>
        <w:rPr>
          <w:rFonts w:ascii="Book Antiqua" w:hAnsi="Book Antiqua"/>
          <w:sz w:val="22"/>
          <w:szCs w:val="22"/>
        </w:rPr>
        <w:t xml:space="preserve"> </w:t>
      </w:r>
    </w:p>
    <w:p w:rsidR="002B1C69" w:rsidRPr="000F0D13" w:rsidRDefault="002B1C69" w:rsidP="002B1C69">
      <w:pPr>
        <w:ind w:left="-360" w:firstLine="708"/>
        <w:jc w:val="both"/>
        <w:rPr>
          <w:rFonts w:ascii="Book Antiqua" w:hAnsi="Book Antiqua"/>
          <w:sz w:val="22"/>
          <w:szCs w:val="22"/>
        </w:rPr>
      </w:pPr>
      <w:r w:rsidRPr="000F0D13">
        <w:rPr>
          <w:rFonts w:ascii="Book Antiqua" w:hAnsi="Book Antiqua"/>
          <w:sz w:val="22"/>
          <w:szCs w:val="22"/>
        </w:rPr>
        <w:t>Уметь жить среди людей, общаться сними, не конфликтовать – это целая наука, потому что в жизни случаются различные ситуации, которые могут привести к конфликтам. Как найти нужные способы поведения в конкретных ситуациях,</w:t>
      </w:r>
      <w:r>
        <w:rPr>
          <w:rFonts w:ascii="Book Antiqua" w:hAnsi="Book Antiqua"/>
          <w:sz w:val="22"/>
          <w:szCs w:val="22"/>
        </w:rPr>
        <w:t xml:space="preserve"> </w:t>
      </w:r>
      <w:r w:rsidRPr="000F0D13">
        <w:rPr>
          <w:rFonts w:ascii="Book Antiqua" w:hAnsi="Book Antiqua"/>
          <w:sz w:val="22"/>
          <w:szCs w:val="22"/>
        </w:rPr>
        <w:t>как добиться признания окружающих тебя людей – вот основные задачи, которые предстояло решить участникам тренинга.</w:t>
      </w:r>
      <w:r>
        <w:rPr>
          <w:rFonts w:ascii="Book Antiqua" w:hAnsi="Book Antiqua"/>
          <w:sz w:val="22"/>
          <w:szCs w:val="22"/>
        </w:rPr>
        <w:t xml:space="preserve"> </w:t>
      </w:r>
      <w:r w:rsidRPr="000F0D13">
        <w:rPr>
          <w:rFonts w:ascii="Book Antiqua" w:hAnsi="Book Antiqua"/>
          <w:sz w:val="22"/>
          <w:szCs w:val="22"/>
        </w:rPr>
        <w:t>После традиционной разминки ребятам было предложено</w:t>
      </w:r>
      <w:r>
        <w:rPr>
          <w:rFonts w:ascii="Book Antiqua" w:hAnsi="Book Antiqua"/>
          <w:sz w:val="22"/>
          <w:szCs w:val="22"/>
        </w:rPr>
        <w:t xml:space="preserve"> </w:t>
      </w:r>
      <w:r w:rsidRPr="000F0D13">
        <w:rPr>
          <w:rFonts w:ascii="Book Antiqua" w:hAnsi="Book Antiqua"/>
          <w:sz w:val="22"/>
          <w:szCs w:val="22"/>
        </w:rPr>
        <w:t>обсудить и разрешить различные ситуации. Они спорили, приводили примеры из жизни. Из всего сказанного сделали выводы:</w:t>
      </w:r>
    </w:p>
    <w:p w:rsidR="002B1C69" w:rsidRPr="000F0D13" w:rsidRDefault="002B1C69" w:rsidP="002B1C69">
      <w:pPr>
        <w:ind w:left="-360" w:firstLine="360"/>
        <w:jc w:val="both"/>
        <w:rPr>
          <w:rFonts w:ascii="Book Antiqua" w:hAnsi="Book Antiqua"/>
          <w:sz w:val="22"/>
          <w:szCs w:val="22"/>
        </w:rPr>
      </w:pPr>
      <w:r w:rsidRPr="000F0D13">
        <w:rPr>
          <w:rFonts w:ascii="Book Antiqua" w:hAnsi="Book Antiqua"/>
          <w:sz w:val="22"/>
          <w:szCs w:val="22"/>
        </w:rPr>
        <w:t>1.Свои отношения нужно строить на честности, уважении и заботе.</w:t>
      </w:r>
    </w:p>
    <w:p w:rsidR="002B1C69" w:rsidRPr="000F0D13" w:rsidRDefault="002B1C69" w:rsidP="002B1C69">
      <w:pPr>
        <w:ind w:left="-360" w:firstLine="360"/>
        <w:jc w:val="both"/>
        <w:rPr>
          <w:rFonts w:ascii="Book Antiqua" w:hAnsi="Book Antiqua"/>
          <w:sz w:val="22"/>
          <w:szCs w:val="22"/>
        </w:rPr>
      </w:pPr>
      <w:r>
        <w:rPr>
          <w:rFonts w:ascii="Book Antiqua" w:hAnsi="Book Antiqua"/>
          <w:noProof/>
          <w:sz w:val="22"/>
          <w:szCs w:val="22"/>
        </w:rPr>
        <w:drawing>
          <wp:anchor distT="0" distB="0" distL="114300" distR="114300" simplePos="0" relativeHeight="251662336" behindDoc="1" locked="0" layoutInCell="1" allowOverlap="1">
            <wp:simplePos x="0" y="0"/>
            <wp:positionH relativeFrom="column">
              <wp:posOffset>3048000</wp:posOffset>
            </wp:positionH>
            <wp:positionV relativeFrom="paragraph">
              <wp:posOffset>285115</wp:posOffset>
            </wp:positionV>
            <wp:extent cx="3173730" cy="2139950"/>
            <wp:effectExtent l="19050" t="0" r="7620" b="0"/>
            <wp:wrapTight wrapText="bothSides">
              <wp:wrapPolygon edited="0">
                <wp:start x="-130" y="0"/>
                <wp:lineTo x="-130" y="21344"/>
                <wp:lineTo x="21652" y="21344"/>
                <wp:lineTo x="21652" y="0"/>
                <wp:lineTo x="-130" y="0"/>
              </wp:wrapPolygon>
            </wp:wrapTight>
            <wp:docPr id="68" name="Рисунок 96" descr="C:\Documents and Settings\Admin\Рабочий стол\тренинг Дзугаева 2012\IMG_2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C:\Documents and Settings\Admin\Рабочий стол\тренинг Дзугаева 2012\IMG_2052.jpg"/>
                    <pic:cNvPicPr>
                      <a:picLocks noChangeAspect="1" noChangeArrowheads="1"/>
                    </pic:cNvPicPr>
                  </pic:nvPicPr>
                  <pic:blipFill>
                    <a:blip r:embed="rId11" cstate="print"/>
                    <a:srcRect t="13673" r="20645" b="14899"/>
                    <a:stretch>
                      <a:fillRect/>
                    </a:stretch>
                  </pic:blipFill>
                  <pic:spPr bwMode="auto">
                    <a:xfrm>
                      <a:off x="0" y="0"/>
                      <a:ext cx="3173730" cy="2139950"/>
                    </a:xfrm>
                    <a:prstGeom prst="rect">
                      <a:avLst/>
                    </a:prstGeom>
                    <a:noFill/>
                    <a:ln w="9525">
                      <a:noFill/>
                      <a:miter lim="800000"/>
                      <a:headEnd/>
                      <a:tailEnd/>
                    </a:ln>
                  </pic:spPr>
                </pic:pic>
              </a:graphicData>
            </a:graphic>
          </wp:anchor>
        </w:drawing>
      </w:r>
      <w:r w:rsidRPr="000F0D13">
        <w:rPr>
          <w:rFonts w:ascii="Book Antiqua" w:hAnsi="Book Antiqua"/>
          <w:sz w:val="22"/>
          <w:szCs w:val="22"/>
        </w:rPr>
        <w:t>2.Нельзя рассчитывать на оружие, алкоголь, наркотики: они делают человека слабым, безвольным.</w:t>
      </w:r>
    </w:p>
    <w:p w:rsidR="002B1C69" w:rsidRDefault="002B1C69" w:rsidP="002B1C69">
      <w:pPr>
        <w:ind w:left="-360" w:firstLine="708"/>
        <w:jc w:val="both"/>
        <w:rPr>
          <w:rFonts w:ascii="Book Antiqua" w:hAnsi="Book Antiqua"/>
          <w:sz w:val="22"/>
          <w:szCs w:val="22"/>
        </w:rPr>
      </w:pPr>
      <w:r w:rsidRPr="000F0D13">
        <w:rPr>
          <w:rFonts w:ascii="Book Antiqua" w:hAnsi="Book Antiqua"/>
          <w:sz w:val="22"/>
          <w:szCs w:val="22"/>
        </w:rPr>
        <w:t>Чтобы выйти из конфликтной ситуации, иной раз приходится идти на компромисс. Игра « Триада» показала,</w:t>
      </w:r>
      <w:r>
        <w:rPr>
          <w:rFonts w:ascii="Book Antiqua" w:hAnsi="Book Antiqua"/>
          <w:sz w:val="22"/>
          <w:szCs w:val="22"/>
        </w:rPr>
        <w:t xml:space="preserve"> </w:t>
      </w:r>
      <w:r w:rsidRPr="000F0D13">
        <w:rPr>
          <w:rFonts w:ascii="Book Antiqua" w:hAnsi="Book Antiqua"/>
          <w:sz w:val="22"/>
          <w:szCs w:val="22"/>
        </w:rPr>
        <w:t>что искусству компромисса можно научиться и спокойно разрешить конфликт. С помощью теста ребята смогли определить степень своей конфликтности. Почти у всех она оказалась высокой. И это не случайно, потому что группа была подобрана из ребят с гипертимным типом характера. Они очень импульсивны, активны, но часто вступают в конфликты. Для них это занятие было очень полезным.</w:t>
      </w:r>
      <w:r>
        <w:rPr>
          <w:rFonts w:ascii="Book Antiqua" w:hAnsi="Book Antiqua"/>
          <w:sz w:val="22"/>
          <w:szCs w:val="22"/>
        </w:rPr>
        <w:t xml:space="preserve"> </w:t>
      </w:r>
    </w:p>
    <w:p w:rsidR="002B1C69" w:rsidRPr="000F0D13" w:rsidRDefault="002B1C69" w:rsidP="002B1C69">
      <w:pPr>
        <w:rPr>
          <w:rFonts w:ascii="Courier New" w:hAnsi="Courier New" w:cs="Courier New"/>
          <w:b/>
          <w:i/>
          <w:noProof/>
          <w:sz w:val="28"/>
          <w:szCs w:val="28"/>
          <w:u w:val="single"/>
        </w:rPr>
      </w:pPr>
      <w:r>
        <w:rPr>
          <w:rFonts w:ascii="Book Antiqua" w:hAnsi="Book Antiqua"/>
          <w:sz w:val="22"/>
          <w:szCs w:val="22"/>
        </w:rPr>
        <w:br w:type="page"/>
      </w:r>
      <w:r>
        <w:rPr>
          <w:rFonts w:ascii="Bookman Old Style" w:hAnsi="Bookman Old Style"/>
          <w:noProof/>
        </w:rPr>
        <w:lastRenderedPageBreak/>
        <w:drawing>
          <wp:anchor distT="0" distB="0" distL="114300" distR="114300" simplePos="0" relativeHeight="251665408" behindDoc="0" locked="0" layoutInCell="1" allowOverlap="1">
            <wp:simplePos x="0" y="0"/>
            <wp:positionH relativeFrom="column">
              <wp:posOffset>4419600</wp:posOffset>
            </wp:positionH>
            <wp:positionV relativeFrom="paragraph">
              <wp:posOffset>207010</wp:posOffset>
            </wp:positionV>
            <wp:extent cx="1828800" cy="1863090"/>
            <wp:effectExtent l="19050" t="0" r="0" b="0"/>
            <wp:wrapSquare wrapText="bothSides"/>
            <wp:docPr id="71" name="Рисунок 2" descr="C:\Documents and Settings\Admin\Рабочий стол\победители олимпиад\IMG_203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Admin\Рабочий стол\победители олимпиад\IMG_2031.jpg"/>
                    <pic:cNvPicPr>
                      <a:picLocks noChangeArrowheads="1"/>
                    </pic:cNvPicPr>
                  </pic:nvPicPr>
                  <pic:blipFill>
                    <a:blip r:embed="rId12"/>
                    <a:srcRect l="6161" t="7579" r="13736" b="12834"/>
                    <a:stretch>
                      <a:fillRect/>
                    </a:stretch>
                  </pic:blipFill>
                  <pic:spPr bwMode="auto">
                    <a:xfrm>
                      <a:off x="0" y="0"/>
                      <a:ext cx="1828800" cy="1863090"/>
                    </a:xfrm>
                    <a:prstGeom prst="rect">
                      <a:avLst/>
                    </a:prstGeom>
                    <a:noFill/>
                  </pic:spPr>
                </pic:pic>
              </a:graphicData>
            </a:graphic>
          </wp:anchor>
        </w:drawing>
      </w:r>
      <w:r w:rsidRPr="000F0D13">
        <w:rPr>
          <w:rFonts w:ascii="Courier New" w:hAnsi="Courier New" w:cs="Courier New"/>
          <w:b/>
          <w:i/>
          <w:noProof/>
          <w:sz w:val="28"/>
          <w:szCs w:val="28"/>
          <w:u w:val="single"/>
        </w:rPr>
        <w:t>Мы гордимся ими!!!</w:t>
      </w:r>
    </w:p>
    <w:p w:rsidR="002B1C69" w:rsidRPr="000F0D13" w:rsidRDefault="002B1C69" w:rsidP="002B1C69">
      <w:pPr>
        <w:ind w:left="-360" w:firstLine="720"/>
        <w:jc w:val="both"/>
        <w:rPr>
          <w:rFonts w:ascii="Bookman Old Style" w:hAnsi="Bookman Old Style"/>
        </w:rPr>
      </w:pPr>
      <w:r>
        <w:rPr>
          <w:rFonts w:ascii="Bookman Old Style" w:hAnsi="Bookman Old Style"/>
          <w:noProof/>
        </w:rPr>
        <w:drawing>
          <wp:anchor distT="12192" distB="16764" distL="114300" distR="120777" simplePos="0" relativeHeight="251663360" behindDoc="0" locked="0" layoutInCell="1" allowOverlap="1">
            <wp:simplePos x="0" y="0"/>
            <wp:positionH relativeFrom="column">
              <wp:posOffset>-228600</wp:posOffset>
            </wp:positionH>
            <wp:positionV relativeFrom="paragraph">
              <wp:posOffset>937260</wp:posOffset>
            </wp:positionV>
            <wp:extent cx="1447800" cy="2164080"/>
            <wp:effectExtent l="19050" t="0" r="0" b="0"/>
            <wp:wrapSquare wrapText="bothSides"/>
            <wp:docPr id="69"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rrowheads="1"/>
                    </pic:cNvPicPr>
                  </pic:nvPicPr>
                  <pic:blipFill>
                    <a:blip r:embed="rId13">
                      <a:lum bright="18000"/>
                    </a:blip>
                    <a:srcRect/>
                    <a:stretch>
                      <a:fillRect/>
                    </a:stretch>
                  </pic:blipFill>
                  <pic:spPr bwMode="auto">
                    <a:xfrm>
                      <a:off x="0" y="0"/>
                      <a:ext cx="1447800" cy="2164080"/>
                    </a:xfrm>
                    <a:prstGeom prst="rect">
                      <a:avLst/>
                    </a:prstGeom>
                    <a:noFill/>
                  </pic:spPr>
                </pic:pic>
              </a:graphicData>
            </a:graphic>
          </wp:anchor>
        </w:drawing>
      </w:r>
      <w:r w:rsidRPr="000F0D13">
        <w:rPr>
          <w:rFonts w:ascii="Bookman Old Style" w:hAnsi="Bookman Old Style"/>
        </w:rPr>
        <w:t>В феврале – марте состоялись республиканские предметные олимпиады, организованные Министерством образования РСО–Алания. Активное участие в них приняли и обучающиеся нашего училища. Борьба была непростой,</w:t>
      </w:r>
      <w:r>
        <w:rPr>
          <w:rFonts w:ascii="Bookman Old Style" w:hAnsi="Bookman Old Style"/>
        </w:rPr>
        <w:t xml:space="preserve"> </w:t>
      </w:r>
      <w:r w:rsidRPr="000F0D13">
        <w:rPr>
          <w:rFonts w:ascii="Bookman Old Style" w:hAnsi="Bookman Old Style"/>
        </w:rPr>
        <w:t>потому что участниками были лучшие, победители училищных олимпиад. Здесь было всё: и победы, и поражения.</w:t>
      </w:r>
    </w:p>
    <w:p w:rsidR="002B1C69" w:rsidRPr="000F0D13" w:rsidRDefault="002B1C69" w:rsidP="002B1C69">
      <w:pPr>
        <w:ind w:left="-360"/>
        <w:jc w:val="both"/>
        <w:rPr>
          <w:rFonts w:ascii="Bookman Old Style" w:hAnsi="Bookman Old Style"/>
        </w:rPr>
      </w:pPr>
      <w:r w:rsidRPr="000F0D13">
        <w:rPr>
          <w:rFonts w:ascii="Bookman Old Style" w:hAnsi="Bookman Old Style"/>
        </w:rPr>
        <w:t>Но в любом состязании побеждают сильнейшие. Среди победителей были и наши ребята:</w:t>
      </w:r>
    </w:p>
    <w:p w:rsidR="002B1C69" w:rsidRPr="000F0D13" w:rsidRDefault="002B1C69" w:rsidP="002B1C69">
      <w:pPr>
        <w:numPr>
          <w:ilvl w:val="0"/>
          <w:numId w:val="1"/>
        </w:numPr>
        <w:ind w:left="-360" w:firstLine="720"/>
        <w:jc w:val="both"/>
        <w:rPr>
          <w:rFonts w:ascii="Bookman Old Style" w:hAnsi="Bookman Old Style"/>
        </w:rPr>
      </w:pPr>
      <w:r w:rsidRPr="000F0D13">
        <w:rPr>
          <w:rFonts w:ascii="Bookman Old Style" w:hAnsi="Bookman Old Style"/>
        </w:rPr>
        <w:t>Тебоев Таймураз – гр.№13,</w:t>
      </w:r>
      <w:r>
        <w:rPr>
          <w:rFonts w:ascii="Bookman Old Style" w:hAnsi="Bookman Old Style"/>
        </w:rPr>
        <w:t xml:space="preserve"> </w:t>
      </w:r>
      <w:r w:rsidRPr="000F0D13">
        <w:rPr>
          <w:rFonts w:ascii="Bookman Old Style" w:hAnsi="Bookman Old Style"/>
        </w:rPr>
        <w:t>преп.</w:t>
      </w:r>
      <w:r>
        <w:rPr>
          <w:rFonts w:ascii="Bookman Old Style" w:hAnsi="Bookman Old Style"/>
        </w:rPr>
        <w:t xml:space="preserve"> </w:t>
      </w:r>
      <w:r w:rsidRPr="000F0D13">
        <w:rPr>
          <w:rFonts w:ascii="Bookman Old Style" w:hAnsi="Bookman Old Style"/>
        </w:rPr>
        <w:t>Сальникова М.В. (информатика) – 1место.</w:t>
      </w:r>
    </w:p>
    <w:p w:rsidR="002B1C69" w:rsidRPr="000F0D13" w:rsidRDefault="002B1C69" w:rsidP="002B1C69">
      <w:pPr>
        <w:ind w:left="-360" w:firstLine="720"/>
        <w:jc w:val="both"/>
        <w:rPr>
          <w:rFonts w:ascii="Bookman Old Style" w:hAnsi="Bookman Old Style"/>
        </w:rPr>
      </w:pPr>
      <w:r>
        <w:rPr>
          <w:rFonts w:ascii="Bookman Old Style" w:hAnsi="Bookman Old Style"/>
          <w:noProof/>
        </w:rPr>
        <w:drawing>
          <wp:anchor distT="0" distB="0" distL="144145" distR="144145" simplePos="0" relativeHeight="251664384" behindDoc="1" locked="0" layoutInCell="1" allowOverlap="1">
            <wp:simplePos x="0" y="0"/>
            <wp:positionH relativeFrom="column">
              <wp:posOffset>3003550</wp:posOffset>
            </wp:positionH>
            <wp:positionV relativeFrom="paragraph">
              <wp:posOffset>267335</wp:posOffset>
            </wp:positionV>
            <wp:extent cx="1906905" cy="1757680"/>
            <wp:effectExtent l="19050" t="0" r="0" b="0"/>
            <wp:wrapTight wrapText="bothSides">
              <wp:wrapPolygon edited="0">
                <wp:start x="-216" y="0"/>
                <wp:lineTo x="-216" y="21303"/>
                <wp:lineTo x="21578" y="21303"/>
                <wp:lineTo x="21578" y="0"/>
                <wp:lineTo x="-216" y="0"/>
              </wp:wrapPolygon>
            </wp:wrapTight>
            <wp:docPr id="70" name="Рисунок 97" descr="C:\Documents and Settings\Admin\Рабочий стол\победители олимпиад\IMG_202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7" descr="C:\Documents and Settings\Admin\Рабочий стол\победители олимпиад\IMG_2024.jpg"/>
                    <pic:cNvPicPr>
                      <a:picLocks noChangeArrowheads="1"/>
                    </pic:cNvPicPr>
                  </pic:nvPicPr>
                  <pic:blipFill>
                    <a:blip r:embed="rId14">
                      <a:lum bright="12000" contrast="6000"/>
                    </a:blip>
                    <a:srcRect l="5745" t="8417" r="12157" b="14830"/>
                    <a:stretch>
                      <a:fillRect/>
                    </a:stretch>
                  </pic:blipFill>
                  <pic:spPr bwMode="auto">
                    <a:xfrm>
                      <a:off x="0" y="0"/>
                      <a:ext cx="1906905" cy="1757680"/>
                    </a:xfrm>
                    <a:prstGeom prst="rect">
                      <a:avLst/>
                    </a:prstGeom>
                    <a:noFill/>
                  </pic:spPr>
                </pic:pic>
              </a:graphicData>
            </a:graphic>
          </wp:anchor>
        </w:drawing>
      </w:r>
      <w:r w:rsidRPr="000F0D13">
        <w:rPr>
          <w:rFonts w:ascii="Bookman Old Style" w:hAnsi="Bookman Old Style"/>
        </w:rPr>
        <w:t>2.Третьякова Вероника – гр.№ 6, преп. Костионова М.Ю (англ. язык) – 1место.</w:t>
      </w:r>
    </w:p>
    <w:p w:rsidR="002B1C69" w:rsidRDefault="002B1C69" w:rsidP="002B1C69">
      <w:pPr>
        <w:ind w:left="-360" w:firstLine="720"/>
        <w:jc w:val="both"/>
        <w:rPr>
          <w:rFonts w:ascii="Bookman Old Style" w:hAnsi="Bookman Old Style"/>
        </w:rPr>
      </w:pPr>
      <w:r w:rsidRPr="000F0D13">
        <w:rPr>
          <w:rFonts w:ascii="Bookman Old Style" w:hAnsi="Bookman Old Style"/>
        </w:rPr>
        <w:t>3.Синявский Денис – 2гр.</w:t>
      </w:r>
      <w:r>
        <w:rPr>
          <w:rFonts w:ascii="Bookman Old Style" w:hAnsi="Bookman Old Style"/>
        </w:rPr>
        <w:t xml:space="preserve">, </w:t>
      </w:r>
      <w:r w:rsidRPr="000F0D13">
        <w:rPr>
          <w:rFonts w:ascii="Bookman Old Style" w:hAnsi="Bookman Old Style"/>
        </w:rPr>
        <w:t>преп.</w:t>
      </w:r>
      <w:r>
        <w:rPr>
          <w:rFonts w:ascii="Bookman Old Style" w:hAnsi="Bookman Old Style"/>
        </w:rPr>
        <w:t xml:space="preserve"> </w:t>
      </w:r>
      <w:r w:rsidRPr="000F0D13">
        <w:rPr>
          <w:rFonts w:ascii="Bookman Old Style" w:hAnsi="Bookman Old Style"/>
        </w:rPr>
        <w:t xml:space="preserve">Федулов А.В. (ОБЖ) – 2 место </w:t>
      </w:r>
    </w:p>
    <w:p w:rsidR="002B1C69" w:rsidRPr="000F0D13" w:rsidRDefault="002B1C69" w:rsidP="002B1C69">
      <w:pPr>
        <w:ind w:left="-360" w:firstLine="720"/>
        <w:jc w:val="both"/>
        <w:rPr>
          <w:rFonts w:ascii="Bookman Old Style" w:hAnsi="Bookman Old Style"/>
          <w:sz w:val="36"/>
        </w:rPr>
      </w:pPr>
      <w:r w:rsidRPr="000F0D13">
        <w:rPr>
          <w:rFonts w:ascii="Bookman Old Style" w:hAnsi="Bookman Old Style"/>
        </w:rPr>
        <w:t>4.Пухаева Алана – гр.№8,</w:t>
      </w:r>
      <w:r>
        <w:rPr>
          <w:rFonts w:ascii="Bookman Old Style" w:hAnsi="Bookman Old Style"/>
        </w:rPr>
        <w:t xml:space="preserve"> </w:t>
      </w:r>
      <w:r w:rsidRPr="000F0D13">
        <w:rPr>
          <w:rFonts w:ascii="Bookman Old Style" w:hAnsi="Bookman Old Style"/>
        </w:rPr>
        <w:t>преп.</w:t>
      </w:r>
      <w:r>
        <w:rPr>
          <w:rFonts w:ascii="Bookman Old Style" w:hAnsi="Bookman Old Style"/>
        </w:rPr>
        <w:t xml:space="preserve"> </w:t>
      </w:r>
      <w:r w:rsidRPr="000F0D13">
        <w:rPr>
          <w:rFonts w:ascii="Bookman Old Style" w:hAnsi="Bookman Old Style"/>
        </w:rPr>
        <w:t>Мамиев А.</w:t>
      </w:r>
      <w:r>
        <w:rPr>
          <w:rFonts w:ascii="Bookman Old Style" w:hAnsi="Bookman Old Style"/>
        </w:rPr>
        <w:t>А</w:t>
      </w:r>
      <w:r w:rsidRPr="000F0D13">
        <w:rPr>
          <w:rFonts w:ascii="Bookman Old Style" w:hAnsi="Bookman Old Style"/>
        </w:rPr>
        <w:t>.</w:t>
      </w:r>
      <w:r>
        <w:rPr>
          <w:rFonts w:ascii="Bookman Old Style" w:hAnsi="Bookman Old Style"/>
        </w:rPr>
        <w:t xml:space="preserve"> (физ</w:t>
      </w:r>
      <w:r w:rsidRPr="000F0D13">
        <w:rPr>
          <w:rFonts w:ascii="Bookman Old Style" w:hAnsi="Bookman Old Style"/>
        </w:rPr>
        <w:t>–ра) – 3 место.</w:t>
      </w:r>
    </w:p>
    <w:p w:rsidR="002B1C69" w:rsidRPr="000F0D13" w:rsidRDefault="002B1C69" w:rsidP="002B1C69">
      <w:pPr>
        <w:ind w:left="-360" w:firstLine="720"/>
        <w:jc w:val="both"/>
        <w:rPr>
          <w:rFonts w:ascii="Bookman Old Style" w:hAnsi="Bookman Old Style"/>
        </w:rPr>
      </w:pPr>
      <w:r w:rsidRPr="000F0D13">
        <w:rPr>
          <w:rFonts w:ascii="Bookman Old Style" w:hAnsi="Bookman Old Style"/>
        </w:rPr>
        <w:t xml:space="preserve">Такие умные ребята учатся в нашем училище! В том, что они победили, немалая заслуга их преподавателей, которые подготовили их. Молодцы! Новых вам побед и творческих достижений. </w:t>
      </w:r>
    </w:p>
    <w:p w:rsidR="002B1C69" w:rsidRDefault="002B1C69" w:rsidP="002B1C69">
      <w:pPr>
        <w:pStyle w:val="3"/>
        <w:spacing w:before="0"/>
        <w:ind w:left="-360" w:firstLine="720"/>
        <w:jc w:val="right"/>
        <w:rPr>
          <w:rFonts w:ascii="Bookman Old Style" w:hAnsi="Bookman Old Style"/>
          <w:b w:val="0"/>
        </w:rPr>
      </w:pPr>
      <w:r w:rsidRPr="000F0D13">
        <w:rPr>
          <w:rFonts w:ascii="Bookman Old Style" w:hAnsi="Bookman Old Style"/>
          <w:b w:val="0"/>
        </w:rPr>
        <w:t>Зам. директора по ТО Етдзаева С.</w:t>
      </w:r>
      <w:r>
        <w:rPr>
          <w:rFonts w:ascii="Bookman Old Style" w:hAnsi="Bookman Old Style"/>
          <w:b w:val="0"/>
        </w:rPr>
        <w:t>Т.</w:t>
      </w:r>
    </w:p>
    <w:p w:rsidR="002B1C69" w:rsidRDefault="002B1C69" w:rsidP="002B1C69"/>
    <w:p w:rsidR="002B1C69" w:rsidRPr="000F0D13" w:rsidRDefault="002B1C69" w:rsidP="002B1C69"/>
    <w:p w:rsidR="002B1C69" w:rsidRPr="000F0D13" w:rsidRDefault="002B1C69" w:rsidP="002B1C69">
      <w:pPr>
        <w:rPr>
          <w:rFonts w:ascii="Courier New" w:hAnsi="Courier New" w:cs="Courier New"/>
          <w:b/>
          <w:i/>
          <w:noProof/>
          <w:sz w:val="28"/>
          <w:szCs w:val="28"/>
          <w:u w:val="single"/>
        </w:rPr>
      </w:pPr>
      <w:r w:rsidRPr="000F0D13">
        <w:rPr>
          <w:rFonts w:ascii="Courier New" w:hAnsi="Courier New" w:cs="Courier New"/>
          <w:b/>
          <w:i/>
          <w:noProof/>
          <w:sz w:val="28"/>
          <w:szCs w:val="28"/>
          <w:u w:val="single"/>
        </w:rPr>
        <w:t>Педагогические чтения</w:t>
      </w:r>
    </w:p>
    <w:p w:rsidR="002B1C69" w:rsidRPr="00055BEF" w:rsidRDefault="002B1C69" w:rsidP="002B1C69">
      <w:pPr>
        <w:ind w:left="-360" w:firstLine="840"/>
        <w:jc w:val="both"/>
        <w:rPr>
          <w:rFonts w:ascii="Palatino Linotype" w:hAnsi="Palatino Linotype"/>
          <w:sz w:val="23"/>
          <w:szCs w:val="23"/>
        </w:rPr>
      </w:pPr>
      <w:r>
        <w:rPr>
          <w:rFonts w:ascii="Palatino Linotype" w:hAnsi="Palatino Linotype"/>
          <w:noProof/>
          <w:sz w:val="23"/>
          <w:szCs w:val="23"/>
        </w:rPr>
        <w:drawing>
          <wp:anchor distT="0" distB="0" distL="114300" distR="114300" simplePos="0" relativeHeight="251666432" behindDoc="1" locked="0" layoutInCell="1" allowOverlap="1">
            <wp:simplePos x="0" y="0"/>
            <wp:positionH relativeFrom="column">
              <wp:posOffset>-304800</wp:posOffset>
            </wp:positionH>
            <wp:positionV relativeFrom="paragraph">
              <wp:posOffset>2301875</wp:posOffset>
            </wp:positionV>
            <wp:extent cx="3505200" cy="1982470"/>
            <wp:effectExtent l="19050" t="0" r="0" b="0"/>
            <wp:wrapTight wrapText="bothSides">
              <wp:wrapPolygon edited="0">
                <wp:start x="-117" y="0"/>
                <wp:lineTo x="-117" y="21379"/>
                <wp:lineTo x="21600" y="21379"/>
                <wp:lineTo x="21600" y="0"/>
                <wp:lineTo x="-117" y="0"/>
              </wp:wrapPolygon>
            </wp:wrapTight>
            <wp:docPr id="72" name="Рисунок 98" descr="C:\Documents and Settings\Admin\Рабочий стол\педчтения Гугкаев 28.03.12г\attachments_29-03-2012_12-41-43[1]\DSCF3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C:\Documents and Settings\Admin\Рабочий стол\педчтения Гугкаев 28.03.12г\attachments_29-03-2012_12-41-43[1]\DSCF3039.JPG"/>
                    <pic:cNvPicPr>
                      <a:picLocks noChangeAspect="1" noChangeArrowheads="1"/>
                    </pic:cNvPicPr>
                  </pic:nvPicPr>
                  <pic:blipFill>
                    <a:blip r:embed="rId15" cstate="print"/>
                    <a:srcRect t="16434" b="8041"/>
                    <a:stretch>
                      <a:fillRect/>
                    </a:stretch>
                  </pic:blipFill>
                  <pic:spPr bwMode="auto">
                    <a:xfrm>
                      <a:off x="0" y="0"/>
                      <a:ext cx="3505200" cy="1982470"/>
                    </a:xfrm>
                    <a:prstGeom prst="rect">
                      <a:avLst/>
                    </a:prstGeom>
                    <a:noFill/>
                    <a:ln w="9525">
                      <a:noFill/>
                      <a:miter lim="800000"/>
                      <a:headEnd/>
                      <a:tailEnd/>
                    </a:ln>
                  </pic:spPr>
                </pic:pic>
              </a:graphicData>
            </a:graphic>
          </wp:anchor>
        </w:drawing>
      </w:r>
      <w:r w:rsidRPr="00055BEF">
        <w:rPr>
          <w:rFonts w:ascii="Palatino Linotype" w:hAnsi="Palatino Linotype"/>
          <w:sz w:val="23"/>
          <w:szCs w:val="23"/>
        </w:rPr>
        <w:t>В марте месяце в нашем училище состоялись республиканские педагогические чтения для работников профессионального образования. Тема семинара «Теоретические и практические аспекты социально – профессиональной адаптации учащихся в учреждениях начального Профессионального образования». Основной докладчик – Гугкаев Алан Эльбрусович, главный специалист–эксперт отдела профессионального образования и науки Республики Северная Осетия–Алания, автор учебного пособия для работников начального</w:t>
      </w:r>
      <w:r>
        <w:rPr>
          <w:rFonts w:ascii="Palatino Linotype" w:hAnsi="Palatino Linotype"/>
          <w:sz w:val="23"/>
          <w:szCs w:val="23"/>
        </w:rPr>
        <w:t xml:space="preserve"> </w:t>
      </w:r>
      <w:r w:rsidRPr="00055BEF">
        <w:rPr>
          <w:rFonts w:ascii="Palatino Linotype" w:hAnsi="Palatino Linotype"/>
          <w:sz w:val="23"/>
          <w:szCs w:val="23"/>
        </w:rPr>
        <w:t>профессионального образования. В своём выступлении он остановился на основных аспектах социально–профессиональной адаптации учащейся молодёжи, дал практический материал по педагогической системе социально–профессиональной адаптации обучающихся в учреждениях начального</w:t>
      </w:r>
      <w:r>
        <w:rPr>
          <w:rFonts w:ascii="Palatino Linotype" w:hAnsi="Palatino Linotype"/>
          <w:sz w:val="23"/>
          <w:szCs w:val="23"/>
        </w:rPr>
        <w:t xml:space="preserve"> </w:t>
      </w:r>
      <w:r w:rsidRPr="00055BEF">
        <w:rPr>
          <w:rFonts w:ascii="Palatino Linotype" w:hAnsi="Palatino Linotype"/>
          <w:sz w:val="23"/>
          <w:szCs w:val="23"/>
        </w:rPr>
        <w:t>профессионального образования. С докладом «Пути решения проблем социально–профессиональной адаптации учащихся НПО» выступила старший преподаватель кафедры педагогики СО РИПКРО Толпарова Элла Казбековна. педагог–психолог училища Дзугаева А.П. рассказала о том, как работают над данной проблемой социальный педагог и педагог – психолог училища, дала практические рекомендации присутствующим на семинаре социальным педагогам и педагогам – психологам из других училищ.</w:t>
      </w:r>
      <w:r>
        <w:rPr>
          <w:rFonts w:ascii="Palatino Linotype" w:hAnsi="Palatino Linotype"/>
          <w:sz w:val="23"/>
          <w:szCs w:val="23"/>
        </w:rPr>
        <w:t xml:space="preserve"> </w:t>
      </w:r>
    </w:p>
    <w:p w:rsidR="002B1C69" w:rsidRPr="00055BEF" w:rsidRDefault="002B1C69" w:rsidP="002B1C69">
      <w:pPr>
        <w:pStyle w:val="a9"/>
        <w:jc w:val="right"/>
        <w:rPr>
          <w:rFonts w:ascii="Palatino Linotype" w:hAnsi="Palatino Linotype"/>
          <w:sz w:val="23"/>
          <w:szCs w:val="23"/>
        </w:rPr>
      </w:pPr>
      <w:r>
        <w:rPr>
          <w:rFonts w:ascii="Palatino Linotype" w:hAnsi="Palatino Linotype"/>
          <w:sz w:val="23"/>
          <w:szCs w:val="23"/>
        </w:rPr>
        <w:t xml:space="preserve"> </w:t>
      </w:r>
      <w:r w:rsidRPr="00055BEF">
        <w:rPr>
          <w:rFonts w:ascii="Palatino Linotype" w:hAnsi="Palatino Linotype"/>
          <w:sz w:val="23"/>
          <w:szCs w:val="23"/>
        </w:rPr>
        <w:t>Опарина Н.В. – методист училища.</w:t>
      </w:r>
    </w:p>
    <w:p w:rsidR="002B1C69" w:rsidRPr="009F48BE" w:rsidRDefault="002B1C69" w:rsidP="002B1C69">
      <w:pPr>
        <w:tabs>
          <w:tab w:val="left" w:pos="2865"/>
        </w:tabs>
        <w:rPr>
          <w:rFonts w:ascii="Courier New" w:hAnsi="Courier New" w:cs="Courier New"/>
          <w:b/>
          <w:i/>
          <w:sz w:val="28"/>
          <w:szCs w:val="28"/>
          <w:u w:val="single"/>
        </w:rPr>
      </w:pPr>
      <w:r>
        <w:rPr>
          <w:rFonts w:ascii="Courier New" w:hAnsi="Courier New" w:cs="Courier New"/>
          <w:b/>
          <w:i/>
          <w:noProof/>
          <w:sz w:val="28"/>
          <w:szCs w:val="28"/>
          <w:u w:val="single"/>
        </w:rPr>
        <w:lastRenderedPageBreak/>
        <w:drawing>
          <wp:anchor distT="0" distB="0" distL="114300" distR="114300" simplePos="0" relativeHeight="251669504" behindDoc="0" locked="0" layoutInCell="1" allowOverlap="1">
            <wp:simplePos x="0" y="0"/>
            <wp:positionH relativeFrom="column">
              <wp:posOffset>-52705</wp:posOffset>
            </wp:positionH>
            <wp:positionV relativeFrom="paragraph">
              <wp:posOffset>318770</wp:posOffset>
            </wp:positionV>
            <wp:extent cx="3300730" cy="2718435"/>
            <wp:effectExtent l="19050" t="0" r="0" b="0"/>
            <wp:wrapSquare wrapText="bothSides"/>
            <wp:docPr id="74" name="Рисунок 100" descr="C:\Documents and Settings\Admin\Рабочий стол\спарт.уч-ся 2012г\IMG_2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C:\Documents and Settings\Admin\Рабочий стол\спарт.уч-ся 2012г\IMG_2040.jpg"/>
                    <pic:cNvPicPr>
                      <a:picLocks noChangeAspect="1" noChangeArrowheads="1"/>
                    </pic:cNvPicPr>
                  </pic:nvPicPr>
                  <pic:blipFill>
                    <a:blip r:embed="rId16" cstate="print"/>
                    <a:srcRect l="6131" t="3380" r="5920"/>
                    <a:stretch>
                      <a:fillRect/>
                    </a:stretch>
                  </pic:blipFill>
                  <pic:spPr bwMode="auto">
                    <a:xfrm>
                      <a:off x="0" y="0"/>
                      <a:ext cx="3300730" cy="2718435"/>
                    </a:xfrm>
                    <a:prstGeom prst="rect">
                      <a:avLst/>
                    </a:prstGeom>
                    <a:noFill/>
                    <a:ln w="9525">
                      <a:noFill/>
                      <a:miter lim="800000"/>
                      <a:headEnd/>
                      <a:tailEnd/>
                    </a:ln>
                  </pic:spPr>
                </pic:pic>
              </a:graphicData>
            </a:graphic>
          </wp:anchor>
        </w:drawing>
      </w:r>
      <w:r w:rsidRPr="009F48BE">
        <w:rPr>
          <w:rFonts w:ascii="Courier New" w:hAnsi="Courier New" w:cs="Courier New"/>
          <w:b/>
          <w:i/>
          <w:sz w:val="28"/>
          <w:szCs w:val="28"/>
          <w:u w:val="single"/>
        </w:rPr>
        <w:t>Наши спортивные достижения!!!</w:t>
      </w:r>
      <w:r w:rsidRPr="009F48BE">
        <w:rPr>
          <w:rFonts w:ascii="Courier New" w:hAnsi="Courier New" w:cs="Courier New"/>
          <w:b/>
          <w:i/>
          <w:sz w:val="28"/>
          <w:szCs w:val="28"/>
          <w:u w:val="single"/>
        </w:rPr>
        <w:tab/>
      </w:r>
    </w:p>
    <w:p w:rsidR="002B1C69" w:rsidRPr="009F48BE" w:rsidRDefault="002B1C69" w:rsidP="002B1C69">
      <w:pPr>
        <w:pStyle w:val="2"/>
        <w:spacing w:before="0"/>
        <w:ind w:left="-240" w:firstLine="480"/>
        <w:jc w:val="both"/>
        <w:rPr>
          <w:rFonts w:ascii="Book Antiqua" w:hAnsi="Book Antiqua"/>
          <w:b w:val="0"/>
          <w:color w:val="000000"/>
          <w:sz w:val="24"/>
          <w:szCs w:val="24"/>
        </w:rPr>
      </w:pPr>
      <w:r w:rsidRPr="009F48BE">
        <w:rPr>
          <w:rFonts w:ascii="Book Antiqua" w:hAnsi="Book Antiqua"/>
          <w:b w:val="0"/>
          <w:color w:val="000000"/>
          <w:sz w:val="24"/>
          <w:szCs w:val="24"/>
        </w:rPr>
        <w:t>В марте состоялись Республиканские соревнования между юношами и девушками, организованные Министерством образования и науки РСО –Алания. Соревнования проводились по различным видам спорта и команды девушек и юношей нашего училища заняли призовые места.</w:t>
      </w:r>
    </w:p>
    <w:p w:rsidR="002B1C69" w:rsidRPr="009F48BE" w:rsidRDefault="002B1C69" w:rsidP="002B1C69">
      <w:pPr>
        <w:pStyle w:val="3"/>
        <w:spacing w:before="0"/>
        <w:ind w:left="-240" w:firstLine="480"/>
        <w:jc w:val="both"/>
        <w:rPr>
          <w:rFonts w:ascii="Book Antiqua" w:hAnsi="Book Antiqua"/>
          <w:b w:val="0"/>
          <w:color w:val="000000"/>
        </w:rPr>
      </w:pPr>
      <w:r w:rsidRPr="009F48BE">
        <w:rPr>
          <w:rFonts w:ascii="Book Antiqua" w:hAnsi="Book Antiqua"/>
          <w:b w:val="0"/>
          <w:color w:val="000000"/>
        </w:rPr>
        <w:t>Отрадно отметить этих победителей:</w:t>
      </w:r>
    </w:p>
    <w:p w:rsidR="002B1C69" w:rsidRPr="009F48BE" w:rsidRDefault="002B1C69" w:rsidP="002B1C69">
      <w:pPr>
        <w:ind w:left="-240" w:firstLine="480"/>
        <w:jc w:val="both"/>
        <w:rPr>
          <w:rFonts w:ascii="Book Antiqua" w:hAnsi="Book Antiqua"/>
          <w:u w:val="single"/>
        </w:rPr>
      </w:pPr>
      <w:r w:rsidRPr="009F48BE">
        <w:rPr>
          <w:rFonts w:ascii="Book Antiqua" w:hAnsi="Book Antiqua"/>
        </w:rPr>
        <w:t>1</w:t>
      </w:r>
      <w:r w:rsidRPr="009F48BE">
        <w:rPr>
          <w:rFonts w:ascii="Book Antiqua" w:hAnsi="Book Antiqua"/>
          <w:u w:val="single"/>
        </w:rPr>
        <w:t>.</w:t>
      </w:r>
      <w:r>
        <w:rPr>
          <w:rFonts w:ascii="Book Antiqua" w:hAnsi="Book Antiqua"/>
          <w:u w:val="single"/>
        </w:rPr>
        <w:t xml:space="preserve"> </w:t>
      </w:r>
      <w:r w:rsidRPr="009F48BE">
        <w:rPr>
          <w:rFonts w:ascii="Book Antiqua" w:hAnsi="Book Antiqua"/>
          <w:u w:val="single"/>
        </w:rPr>
        <w:t>Армреслинг – 2 место.</w:t>
      </w:r>
    </w:p>
    <w:p w:rsidR="002B1C69" w:rsidRPr="009F48BE" w:rsidRDefault="002B1C69" w:rsidP="002B1C69">
      <w:pPr>
        <w:ind w:left="-240" w:firstLine="480"/>
        <w:jc w:val="both"/>
        <w:rPr>
          <w:rFonts w:ascii="Book Antiqua" w:hAnsi="Book Antiqua"/>
        </w:rPr>
      </w:pPr>
      <w:r w:rsidRPr="009F48BE">
        <w:rPr>
          <w:rFonts w:ascii="Book Antiqua" w:hAnsi="Book Antiqua"/>
        </w:rPr>
        <w:t>Участники: Гогниев Казбек –гр.№7, Дзагкоев Арсен –гр.№4, Зангиев Арсен –</w:t>
      </w:r>
      <w:r>
        <w:rPr>
          <w:rFonts w:ascii="Book Antiqua" w:hAnsi="Book Antiqua"/>
        </w:rPr>
        <w:t xml:space="preserve"> </w:t>
      </w:r>
      <w:r w:rsidRPr="009F48BE">
        <w:rPr>
          <w:rFonts w:ascii="Book Antiqua" w:hAnsi="Book Antiqua"/>
        </w:rPr>
        <w:t>гр.№3, Синявский Денис –гр.№2, Бестаев Георгий –гр.№2, Ханикаев Владислав –гр.№4, Царикаев Олег –гр.№16.</w:t>
      </w:r>
    </w:p>
    <w:p w:rsidR="002B1C69" w:rsidRPr="009F48BE" w:rsidRDefault="002B1C69" w:rsidP="002B1C69">
      <w:pPr>
        <w:ind w:left="-240" w:firstLine="480"/>
        <w:jc w:val="both"/>
        <w:rPr>
          <w:rFonts w:ascii="Book Antiqua" w:hAnsi="Book Antiqua"/>
          <w:u w:val="single"/>
        </w:rPr>
      </w:pPr>
      <w:r w:rsidRPr="009F48BE">
        <w:rPr>
          <w:rFonts w:ascii="Book Antiqua" w:hAnsi="Book Antiqua"/>
          <w:u w:val="single"/>
        </w:rPr>
        <w:t>2.Гири –3 место.</w:t>
      </w:r>
    </w:p>
    <w:p w:rsidR="002B1C69" w:rsidRPr="009F48BE" w:rsidRDefault="002B1C69" w:rsidP="002B1C69">
      <w:pPr>
        <w:ind w:left="-240" w:firstLine="480"/>
        <w:jc w:val="both"/>
        <w:rPr>
          <w:rFonts w:ascii="Book Antiqua" w:hAnsi="Book Antiqua"/>
        </w:rPr>
      </w:pPr>
      <w:r w:rsidRPr="009F48BE">
        <w:rPr>
          <w:rFonts w:ascii="Book Antiqua" w:hAnsi="Book Antiqua"/>
        </w:rPr>
        <w:t>Участники: Тедеев Вадим –</w:t>
      </w:r>
      <w:r>
        <w:rPr>
          <w:rFonts w:ascii="Book Antiqua" w:hAnsi="Book Antiqua"/>
        </w:rPr>
        <w:t xml:space="preserve"> </w:t>
      </w:r>
      <w:r w:rsidRPr="009F48BE">
        <w:rPr>
          <w:rFonts w:ascii="Book Antiqua" w:hAnsi="Book Antiqua"/>
        </w:rPr>
        <w:t>гр.№7, Гогниев Казбек –</w:t>
      </w:r>
      <w:r>
        <w:rPr>
          <w:rFonts w:ascii="Book Antiqua" w:hAnsi="Book Antiqua"/>
        </w:rPr>
        <w:t xml:space="preserve"> </w:t>
      </w:r>
      <w:r w:rsidRPr="009F48BE">
        <w:rPr>
          <w:rFonts w:ascii="Book Antiqua" w:hAnsi="Book Antiqua"/>
        </w:rPr>
        <w:t>гр.№7, Лазаров Вячеслав гр.№11.</w:t>
      </w:r>
    </w:p>
    <w:p w:rsidR="002B1C69" w:rsidRPr="009F48BE" w:rsidRDefault="002B1C69" w:rsidP="002B1C69">
      <w:pPr>
        <w:ind w:left="-240" w:firstLine="480"/>
        <w:jc w:val="both"/>
        <w:rPr>
          <w:rFonts w:ascii="Book Antiqua" w:hAnsi="Book Antiqua"/>
        </w:rPr>
      </w:pPr>
      <w:r w:rsidRPr="009F48BE">
        <w:rPr>
          <w:rFonts w:ascii="Book Antiqua" w:hAnsi="Book Antiqua"/>
          <w:u w:val="single"/>
        </w:rPr>
        <w:t>3.Волейбол. Девушки – 2 место</w:t>
      </w:r>
      <w:r w:rsidRPr="009F48BE">
        <w:rPr>
          <w:rFonts w:ascii="Book Antiqua" w:hAnsi="Book Antiqua"/>
        </w:rPr>
        <w:t>.</w:t>
      </w:r>
    </w:p>
    <w:p w:rsidR="002B1C69" w:rsidRPr="009F48BE" w:rsidRDefault="002B1C69" w:rsidP="002B1C69">
      <w:pPr>
        <w:ind w:left="-240" w:firstLine="480"/>
        <w:jc w:val="both"/>
        <w:rPr>
          <w:rFonts w:ascii="Book Antiqua" w:hAnsi="Book Antiqua"/>
        </w:rPr>
      </w:pPr>
      <w:r w:rsidRPr="009F48BE">
        <w:rPr>
          <w:rFonts w:ascii="Book Antiqua" w:hAnsi="Book Antiqua"/>
        </w:rPr>
        <w:t>Участницы: Макиева Алина –</w:t>
      </w:r>
      <w:r>
        <w:rPr>
          <w:rFonts w:ascii="Book Antiqua" w:hAnsi="Book Antiqua"/>
        </w:rPr>
        <w:t xml:space="preserve"> </w:t>
      </w:r>
      <w:r w:rsidRPr="009F48BE">
        <w:rPr>
          <w:rFonts w:ascii="Book Antiqua" w:hAnsi="Book Antiqua"/>
        </w:rPr>
        <w:t>гр.№15, Хугаева Алина – гр.№12, Ногаева Мадина –гр.№6, Елбакидзе Кети –</w:t>
      </w:r>
      <w:r>
        <w:rPr>
          <w:rFonts w:ascii="Book Antiqua" w:hAnsi="Book Antiqua"/>
        </w:rPr>
        <w:t xml:space="preserve"> </w:t>
      </w:r>
      <w:r w:rsidRPr="009F48BE">
        <w:rPr>
          <w:rFonts w:ascii="Book Antiqua" w:hAnsi="Book Antiqua"/>
        </w:rPr>
        <w:t>гр.№6, Пухаева Алана –</w:t>
      </w:r>
      <w:r>
        <w:rPr>
          <w:rFonts w:ascii="Book Antiqua" w:hAnsi="Book Antiqua"/>
        </w:rPr>
        <w:t xml:space="preserve"> </w:t>
      </w:r>
      <w:r w:rsidRPr="009F48BE">
        <w:rPr>
          <w:rFonts w:ascii="Book Antiqua" w:hAnsi="Book Antiqua"/>
        </w:rPr>
        <w:t>гр.№8, Белоусова Наталья –гр.№20.</w:t>
      </w:r>
    </w:p>
    <w:p w:rsidR="002B1C69" w:rsidRPr="009F48BE" w:rsidRDefault="002B1C69" w:rsidP="002B1C69">
      <w:pPr>
        <w:ind w:left="-240" w:firstLine="480"/>
        <w:jc w:val="both"/>
        <w:rPr>
          <w:rFonts w:ascii="Book Antiqua" w:hAnsi="Book Antiqua"/>
        </w:rPr>
      </w:pPr>
      <w:r>
        <w:rPr>
          <w:rFonts w:ascii="Book Antiqua" w:hAnsi="Book Antiqua"/>
          <w:noProof/>
        </w:rPr>
        <w:drawing>
          <wp:anchor distT="0" distB="0" distL="114300" distR="114300" simplePos="0" relativeHeight="251670528" behindDoc="0" locked="0" layoutInCell="1" allowOverlap="1">
            <wp:simplePos x="0" y="0"/>
            <wp:positionH relativeFrom="column">
              <wp:posOffset>2590800</wp:posOffset>
            </wp:positionH>
            <wp:positionV relativeFrom="paragraph">
              <wp:posOffset>154940</wp:posOffset>
            </wp:positionV>
            <wp:extent cx="3674110" cy="2717165"/>
            <wp:effectExtent l="19050" t="0" r="2540" b="0"/>
            <wp:wrapSquare wrapText="bothSides"/>
            <wp:docPr id="75" name="Рисунок 102" descr="C:\Documents and Settings\Admin\Рабочий стол\спарт.уч-ся 2012г\IMG_2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C:\Documents and Settings\Admin\Рабочий стол\спарт.уч-ся 2012г\IMG_2043.jpg"/>
                    <pic:cNvPicPr>
                      <a:picLocks noChangeAspect="1" noChangeArrowheads="1"/>
                    </pic:cNvPicPr>
                  </pic:nvPicPr>
                  <pic:blipFill>
                    <a:blip r:embed="rId17" cstate="print"/>
                    <a:srcRect t="1244"/>
                    <a:stretch>
                      <a:fillRect/>
                    </a:stretch>
                  </pic:blipFill>
                  <pic:spPr bwMode="auto">
                    <a:xfrm>
                      <a:off x="0" y="0"/>
                      <a:ext cx="3674110" cy="2717165"/>
                    </a:xfrm>
                    <a:prstGeom prst="rect">
                      <a:avLst/>
                    </a:prstGeom>
                    <a:noFill/>
                    <a:ln w="9525">
                      <a:noFill/>
                      <a:miter lim="800000"/>
                      <a:headEnd/>
                      <a:tailEnd/>
                    </a:ln>
                  </pic:spPr>
                </pic:pic>
              </a:graphicData>
            </a:graphic>
          </wp:anchor>
        </w:drawing>
      </w:r>
      <w:r w:rsidRPr="009F48BE">
        <w:rPr>
          <w:rFonts w:ascii="Book Antiqua" w:hAnsi="Book Antiqua"/>
        </w:rPr>
        <w:t>Юноши – 1 место. Участники: Ханикаев Владислав –</w:t>
      </w:r>
      <w:r>
        <w:rPr>
          <w:rFonts w:ascii="Book Antiqua" w:hAnsi="Book Antiqua"/>
        </w:rPr>
        <w:t xml:space="preserve"> </w:t>
      </w:r>
      <w:r w:rsidRPr="009F48BE">
        <w:rPr>
          <w:rFonts w:ascii="Book Antiqua" w:hAnsi="Book Antiqua"/>
        </w:rPr>
        <w:t>гр.№4, Баликоев Валерий –</w:t>
      </w:r>
      <w:r>
        <w:rPr>
          <w:rFonts w:ascii="Book Antiqua" w:hAnsi="Book Antiqua"/>
        </w:rPr>
        <w:t xml:space="preserve"> </w:t>
      </w:r>
      <w:r w:rsidRPr="009F48BE">
        <w:rPr>
          <w:rFonts w:ascii="Book Antiqua" w:hAnsi="Book Antiqua"/>
        </w:rPr>
        <w:t>гр.№19, Гогичаев Ацамаз –</w:t>
      </w:r>
      <w:r>
        <w:rPr>
          <w:rFonts w:ascii="Book Antiqua" w:hAnsi="Book Antiqua"/>
        </w:rPr>
        <w:t xml:space="preserve"> </w:t>
      </w:r>
      <w:r w:rsidRPr="009F48BE">
        <w:rPr>
          <w:rFonts w:ascii="Book Antiqua" w:hAnsi="Book Antiqua"/>
        </w:rPr>
        <w:t>гр.№19, Атаев Георгий –</w:t>
      </w:r>
      <w:r>
        <w:rPr>
          <w:rFonts w:ascii="Book Antiqua" w:hAnsi="Book Antiqua"/>
        </w:rPr>
        <w:t xml:space="preserve"> </w:t>
      </w:r>
      <w:r w:rsidRPr="009F48BE">
        <w:rPr>
          <w:rFonts w:ascii="Book Antiqua" w:hAnsi="Book Antiqua"/>
        </w:rPr>
        <w:t>гр.№10, Желадзе Талисман –</w:t>
      </w:r>
      <w:r>
        <w:rPr>
          <w:rFonts w:ascii="Book Antiqua" w:hAnsi="Book Antiqua"/>
        </w:rPr>
        <w:t xml:space="preserve"> </w:t>
      </w:r>
      <w:r w:rsidRPr="009F48BE">
        <w:rPr>
          <w:rFonts w:ascii="Book Antiqua" w:hAnsi="Book Antiqua"/>
        </w:rPr>
        <w:t>гр.№10, Шеварденидзе Давид –</w:t>
      </w:r>
      <w:r>
        <w:rPr>
          <w:rFonts w:ascii="Book Antiqua" w:hAnsi="Book Antiqua"/>
        </w:rPr>
        <w:t xml:space="preserve"> </w:t>
      </w:r>
      <w:r w:rsidRPr="009F48BE">
        <w:rPr>
          <w:rFonts w:ascii="Book Antiqua" w:hAnsi="Book Antiqua"/>
        </w:rPr>
        <w:t>гр.№2, Дзагоев Алан –</w:t>
      </w:r>
      <w:r>
        <w:rPr>
          <w:rFonts w:ascii="Book Antiqua" w:hAnsi="Book Antiqua"/>
        </w:rPr>
        <w:t xml:space="preserve"> </w:t>
      </w:r>
      <w:r w:rsidRPr="009F48BE">
        <w:rPr>
          <w:rFonts w:ascii="Book Antiqua" w:hAnsi="Book Antiqua"/>
        </w:rPr>
        <w:t>гр.№16, Гагулов Алан –</w:t>
      </w:r>
      <w:r>
        <w:rPr>
          <w:rFonts w:ascii="Book Antiqua" w:hAnsi="Book Antiqua"/>
        </w:rPr>
        <w:t xml:space="preserve"> </w:t>
      </w:r>
      <w:r w:rsidRPr="009F48BE">
        <w:rPr>
          <w:rFonts w:ascii="Book Antiqua" w:hAnsi="Book Antiqua"/>
        </w:rPr>
        <w:t>гр.№4, Кочиев Алан –</w:t>
      </w:r>
      <w:r>
        <w:rPr>
          <w:rFonts w:ascii="Book Antiqua" w:hAnsi="Book Antiqua"/>
        </w:rPr>
        <w:t xml:space="preserve"> </w:t>
      </w:r>
      <w:r w:rsidRPr="009F48BE">
        <w:rPr>
          <w:rFonts w:ascii="Book Antiqua" w:hAnsi="Book Antiqua"/>
        </w:rPr>
        <w:t>гр.№4.</w:t>
      </w:r>
    </w:p>
    <w:p w:rsidR="002B1C69" w:rsidRPr="009F48BE" w:rsidRDefault="002B1C69" w:rsidP="002B1C69">
      <w:pPr>
        <w:ind w:left="-240" w:firstLine="480"/>
        <w:jc w:val="both"/>
        <w:rPr>
          <w:rFonts w:ascii="Book Antiqua" w:hAnsi="Book Antiqua"/>
        </w:rPr>
      </w:pPr>
      <w:r w:rsidRPr="009F48BE">
        <w:rPr>
          <w:rFonts w:ascii="Book Antiqua" w:hAnsi="Book Antiqua"/>
          <w:u w:val="single"/>
        </w:rPr>
        <w:t>4.Теннис.</w:t>
      </w:r>
      <w:r>
        <w:rPr>
          <w:rFonts w:ascii="Book Antiqua" w:hAnsi="Book Antiqua"/>
          <w:u w:val="single"/>
        </w:rPr>
        <w:t xml:space="preserve"> </w:t>
      </w:r>
      <w:r w:rsidRPr="009F48BE">
        <w:rPr>
          <w:rFonts w:ascii="Book Antiqua" w:hAnsi="Book Antiqua"/>
          <w:u w:val="single"/>
        </w:rPr>
        <w:t xml:space="preserve">Юноши – 3место </w:t>
      </w:r>
    </w:p>
    <w:p w:rsidR="002B1C69" w:rsidRPr="009F48BE" w:rsidRDefault="002B1C69" w:rsidP="002B1C69">
      <w:pPr>
        <w:ind w:left="-240" w:firstLine="480"/>
        <w:jc w:val="both"/>
        <w:rPr>
          <w:rFonts w:ascii="Book Antiqua" w:hAnsi="Book Antiqua"/>
        </w:rPr>
      </w:pPr>
      <w:r w:rsidRPr="009F48BE">
        <w:rPr>
          <w:rFonts w:ascii="Book Antiqua" w:hAnsi="Book Antiqua"/>
        </w:rPr>
        <w:t>Участники: Мурзаханов Роман –</w:t>
      </w:r>
      <w:r>
        <w:rPr>
          <w:rFonts w:ascii="Book Antiqua" w:hAnsi="Book Antiqua"/>
        </w:rPr>
        <w:t xml:space="preserve"> </w:t>
      </w:r>
      <w:r w:rsidRPr="009F48BE">
        <w:rPr>
          <w:rFonts w:ascii="Book Antiqua" w:hAnsi="Book Antiqua"/>
        </w:rPr>
        <w:t>гр.№7, Калоев Виталий –</w:t>
      </w:r>
      <w:r>
        <w:rPr>
          <w:rFonts w:ascii="Book Antiqua" w:hAnsi="Book Antiqua"/>
        </w:rPr>
        <w:t xml:space="preserve"> </w:t>
      </w:r>
      <w:r w:rsidRPr="009F48BE">
        <w:rPr>
          <w:rFonts w:ascii="Book Antiqua" w:hAnsi="Book Antiqua"/>
        </w:rPr>
        <w:t>гр.№5, Хамикоев Владислав –</w:t>
      </w:r>
      <w:r>
        <w:rPr>
          <w:rFonts w:ascii="Book Antiqua" w:hAnsi="Book Antiqua"/>
        </w:rPr>
        <w:t xml:space="preserve"> </w:t>
      </w:r>
      <w:r w:rsidRPr="009F48BE">
        <w:rPr>
          <w:rFonts w:ascii="Book Antiqua" w:hAnsi="Book Antiqua"/>
        </w:rPr>
        <w:t>гр.№4.</w:t>
      </w:r>
    </w:p>
    <w:p w:rsidR="002B1C69" w:rsidRPr="009F48BE" w:rsidRDefault="002B1C69" w:rsidP="002B1C69">
      <w:pPr>
        <w:ind w:left="-240" w:firstLine="480"/>
        <w:jc w:val="both"/>
        <w:rPr>
          <w:rFonts w:ascii="Book Antiqua" w:hAnsi="Book Antiqua"/>
        </w:rPr>
      </w:pPr>
      <w:r w:rsidRPr="009F48BE">
        <w:rPr>
          <w:rFonts w:ascii="Book Antiqua" w:hAnsi="Book Antiqua"/>
        </w:rPr>
        <w:t>Девушки – 1 место.</w:t>
      </w:r>
      <w:r>
        <w:rPr>
          <w:rFonts w:ascii="Book Antiqua" w:hAnsi="Book Antiqua"/>
        </w:rPr>
        <w:t xml:space="preserve"> </w:t>
      </w:r>
      <w:r w:rsidRPr="009F48BE">
        <w:rPr>
          <w:rFonts w:ascii="Book Antiqua" w:hAnsi="Book Antiqua"/>
        </w:rPr>
        <w:t>Участницы: Кумсиева Нино –</w:t>
      </w:r>
      <w:r>
        <w:rPr>
          <w:rFonts w:ascii="Book Antiqua" w:hAnsi="Book Antiqua"/>
        </w:rPr>
        <w:t xml:space="preserve"> </w:t>
      </w:r>
      <w:r w:rsidRPr="009F48BE">
        <w:rPr>
          <w:rFonts w:ascii="Book Antiqua" w:hAnsi="Book Antiqua"/>
        </w:rPr>
        <w:t>гр.№15, Тапсиева Залина –</w:t>
      </w:r>
      <w:r>
        <w:rPr>
          <w:rFonts w:ascii="Book Antiqua" w:hAnsi="Book Antiqua"/>
        </w:rPr>
        <w:t xml:space="preserve"> </w:t>
      </w:r>
      <w:r w:rsidRPr="009F48BE">
        <w:rPr>
          <w:rFonts w:ascii="Book Antiqua" w:hAnsi="Book Antiqua"/>
        </w:rPr>
        <w:t xml:space="preserve">гр.№9, Хачикянц </w:t>
      </w:r>
      <w:r>
        <w:rPr>
          <w:rFonts w:ascii="Book Antiqua" w:hAnsi="Book Antiqua"/>
        </w:rPr>
        <w:t xml:space="preserve"> </w:t>
      </w:r>
      <w:r w:rsidRPr="009F48BE">
        <w:rPr>
          <w:rFonts w:ascii="Book Antiqua" w:hAnsi="Book Antiqua"/>
        </w:rPr>
        <w:t>Марина –</w:t>
      </w:r>
      <w:r>
        <w:rPr>
          <w:rFonts w:ascii="Book Antiqua" w:hAnsi="Book Antiqua"/>
        </w:rPr>
        <w:t xml:space="preserve"> </w:t>
      </w:r>
      <w:r w:rsidRPr="009F48BE">
        <w:rPr>
          <w:rFonts w:ascii="Book Antiqua" w:hAnsi="Book Antiqua"/>
        </w:rPr>
        <w:t>гр.№9.</w:t>
      </w:r>
    </w:p>
    <w:p w:rsidR="002B1C69" w:rsidRPr="009F48BE" w:rsidRDefault="002B1C69" w:rsidP="002B1C69">
      <w:pPr>
        <w:ind w:left="-240" w:firstLine="480"/>
        <w:jc w:val="right"/>
        <w:rPr>
          <w:rFonts w:ascii="Book Antiqua" w:hAnsi="Book Antiqua" w:cs="Courier New"/>
          <w:b/>
          <w:i/>
          <w:noProof/>
          <w:sz w:val="28"/>
          <w:szCs w:val="28"/>
          <w:u w:val="single"/>
        </w:rPr>
      </w:pPr>
      <w:r w:rsidRPr="009F48BE">
        <w:rPr>
          <w:rFonts w:ascii="Book Antiqua" w:hAnsi="Book Antiqua"/>
        </w:rPr>
        <w:t>Тулоев С.Л. –гл. судья соревнований.</w:t>
      </w:r>
    </w:p>
    <w:p w:rsidR="002B1C69" w:rsidRDefault="002B1C69" w:rsidP="002B1C69">
      <w:pPr>
        <w:ind w:left="-240" w:firstLine="480"/>
        <w:jc w:val="center"/>
      </w:pPr>
    </w:p>
    <w:p w:rsidR="002B1C69" w:rsidRPr="009F48BE" w:rsidRDefault="002B1C69" w:rsidP="002B1C69">
      <w:pPr>
        <w:ind w:left="-240" w:firstLine="480"/>
        <w:jc w:val="center"/>
      </w:pPr>
      <w:r w:rsidRPr="009F48BE">
        <w:t>*  *  *</w:t>
      </w:r>
    </w:p>
    <w:p w:rsidR="002B1C69" w:rsidRPr="009F48BE" w:rsidRDefault="002B1C69" w:rsidP="002B1C69">
      <w:pPr>
        <w:ind w:left="-240" w:firstLine="240"/>
        <w:jc w:val="both"/>
        <w:rPr>
          <w:rFonts w:ascii="Courier New" w:hAnsi="Courier New" w:cs="Courier New"/>
          <w:i/>
          <w:sz w:val="22"/>
          <w:szCs w:val="22"/>
        </w:rPr>
      </w:pPr>
      <w:r w:rsidRPr="009F48BE">
        <w:rPr>
          <w:rFonts w:ascii="Courier New" w:hAnsi="Courier New" w:cs="Courier New"/>
          <w:i/>
          <w:sz w:val="22"/>
          <w:szCs w:val="22"/>
        </w:rPr>
        <w:t>«Урок безопасности» – так назвалась лекция, с которой выступила старший инспектор ОДН, майор полиции Салбиева Р.Э. перед учащимися 1-х и 2-х курсов. Как вести себя в общественных местах, какую ответственность несут подростки и их родители за совершение преступления (грабёж, разбой и т.д.).</w:t>
      </w:r>
    </w:p>
    <w:p w:rsidR="002B1C69" w:rsidRPr="00064D2D" w:rsidRDefault="002B1C69" w:rsidP="002B1C69">
      <w:pPr>
        <w:shd w:val="clear" w:color="auto" w:fill="FFFFFF"/>
        <w:ind w:left="-240" w:firstLine="691"/>
        <w:jc w:val="right"/>
        <w:rPr>
          <w:rFonts w:ascii="Bookman Old Style" w:hAnsi="Bookman Old Style" w:cs="Courier New"/>
          <w:sz w:val="21"/>
          <w:szCs w:val="21"/>
        </w:rPr>
      </w:pPr>
    </w:p>
    <w:p w:rsidR="002B1C69" w:rsidRDefault="002B1C69" w:rsidP="002B1C69">
      <w:pPr>
        <w:rPr>
          <w:b/>
          <w:i/>
        </w:rPr>
      </w:pPr>
    </w:p>
    <w:p w:rsidR="002B1C69" w:rsidRPr="00A93CE0" w:rsidRDefault="002B1C69" w:rsidP="002B1C69">
      <w:pPr>
        <w:rPr>
          <w:b/>
          <w:i/>
        </w:rPr>
      </w:pPr>
      <w:r>
        <w:rPr>
          <w:shadow/>
          <w:noProof/>
          <w:color w:val="0000FF"/>
          <w:u w:val="dotDotDash"/>
        </w:rPr>
        <w:pict>
          <v:line id="_x0000_s1097" style="position:absolute;z-index:251668480" from="6pt,-4.85pt" to="474pt,-4.85pt" strokeweight="3pt">
            <v:stroke dashstyle="1 1"/>
          </v:line>
        </w:pict>
      </w:r>
      <w:r w:rsidRPr="00A93CE0">
        <w:rPr>
          <w:b/>
          <w:i/>
        </w:rPr>
        <w:t>РЕДАКТОР – Дзугаева А.П.</w:t>
      </w:r>
    </w:p>
    <w:p w:rsidR="008D587F" w:rsidRDefault="002B1C69" w:rsidP="002B1C69">
      <w:pPr>
        <w:rPr>
          <w:rFonts w:ascii="Bookman Old Style" w:hAnsi="Bookman Old Style"/>
          <w:sz w:val="20"/>
          <w:szCs w:val="20"/>
        </w:rPr>
      </w:pPr>
      <w:r w:rsidRPr="00A93CE0">
        <w:rPr>
          <w:b/>
          <w:i/>
          <w:caps/>
        </w:rPr>
        <w:t>Компьютерная верстка</w:t>
      </w:r>
      <w:r w:rsidRPr="00A93CE0">
        <w:rPr>
          <w:b/>
          <w:i/>
        </w:rPr>
        <w:t xml:space="preserve"> – Сальникова М.В.</w:t>
      </w:r>
    </w:p>
    <w:sectPr w:rsidR="008D587F" w:rsidSect="00A90D68">
      <w:type w:val="continuous"/>
      <w:pgSz w:w="11909" w:h="16834" w:code="9"/>
      <w:pgMar w:top="1134" w:right="851" w:bottom="651" w:left="1247" w:header="720" w:footer="720" w:gutter="0"/>
      <w:pgBorders w:offsetFrom="page">
        <w:top w:val="weavingStrips" w:sz="12" w:space="24" w:color="auto"/>
        <w:left w:val="weavingStrips" w:sz="12" w:space="24" w:color="auto"/>
        <w:bottom w:val="weavingStrips" w:sz="12" w:space="24" w:color="auto"/>
        <w:right w:val="weavingStrips" w:sz="12" w:space="24" w:color="auto"/>
      </w:pgBorders>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59F6" w:rsidRDefault="004A59F6" w:rsidP="00733B62">
      <w:r>
        <w:separator/>
      </w:r>
    </w:p>
  </w:endnote>
  <w:endnote w:type="continuationSeparator" w:id="1">
    <w:p w:rsidR="004A59F6" w:rsidRDefault="004A59F6" w:rsidP="00733B6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Monotype Corsiva">
    <w:panose1 w:val="03010101010201010101"/>
    <w:charset w:val="CC"/>
    <w:family w:val="script"/>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Palatino Linotype">
    <w:panose1 w:val="02040502050505030304"/>
    <w:charset w:val="CC"/>
    <w:family w:val="roman"/>
    <w:pitch w:val="variable"/>
    <w:sig w:usb0="E0000387" w:usb1="40000013" w:usb2="00000000" w:usb3="00000000" w:csb0="0000019F" w:csb1="00000000"/>
  </w:font>
  <w:font w:name="Book Antiqua">
    <w:panose1 w:val="02040602050305030304"/>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59F6" w:rsidRDefault="004A59F6" w:rsidP="00733B62">
      <w:r>
        <w:separator/>
      </w:r>
    </w:p>
  </w:footnote>
  <w:footnote w:type="continuationSeparator" w:id="1">
    <w:p w:rsidR="004A59F6" w:rsidRDefault="004A59F6" w:rsidP="00733B6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240248D"/>
    <w:multiLevelType w:val="singleLevel"/>
    <w:tmpl w:val="0419000F"/>
    <w:lvl w:ilvl="0">
      <w:start w:val="1"/>
      <w:numFmt w:val="decimal"/>
      <w:lvlText w:val="%1."/>
      <w:lvlJc w:val="left"/>
      <w:pPr>
        <w:tabs>
          <w:tab w:val="num" w:pos="360"/>
        </w:tabs>
        <w:ind w:left="360" w:hanging="360"/>
      </w:pPr>
      <w:rPr>
        <w:rFonts w:cs="Times New Roman"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stylePaneFormatFilter w:val="3F01"/>
  <w:defaultTabStop w:val="708"/>
  <w:drawingGridHorizontalSpacing w:val="120"/>
  <w:drawingGridVerticalSpacing w:val="163"/>
  <w:displayHorizontalDrawingGridEvery w:val="2"/>
  <w:displayVerticalDrawingGridEvery w:val="2"/>
  <w:noPunctuationKerning/>
  <w:characterSpacingControl w:val="doNotCompress"/>
  <w:footnotePr>
    <w:footnote w:id="0"/>
    <w:footnote w:id="1"/>
  </w:footnotePr>
  <w:endnotePr>
    <w:endnote w:id="0"/>
    <w:endnote w:id="1"/>
  </w:endnotePr>
  <w:compat/>
  <w:rsids>
    <w:rsidRoot w:val="006B524D"/>
    <w:rsid w:val="00003F2F"/>
    <w:rsid w:val="0004216A"/>
    <w:rsid w:val="00067391"/>
    <w:rsid w:val="00071FA6"/>
    <w:rsid w:val="000A281A"/>
    <w:rsid w:val="0016547C"/>
    <w:rsid w:val="00167721"/>
    <w:rsid w:val="0018201E"/>
    <w:rsid w:val="001C5A60"/>
    <w:rsid w:val="001D3CFF"/>
    <w:rsid w:val="001D6BFE"/>
    <w:rsid w:val="001E56AB"/>
    <w:rsid w:val="00212894"/>
    <w:rsid w:val="00270B59"/>
    <w:rsid w:val="00275487"/>
    <w:rsid w:val="00284327"/>
    <w:rsid w:val="002B1C69"/>
    <w:rsid w:val="002C0EAA"/>
    <w:rsid w:val="00310B77"/>
    <w:rsid w:val="00332479"/>
    <w:rsid w:val="00336076"/>
    <w:rsid w:val="00341E1F"/>
    <w:rsid w:val="003D340F"/>
    <w:rsid w:val="003F0156"/>
    <w:rsid w:val="003F4C8D"/>
    <w:rsid w:val="00425584"/>
    <w:rsid w:val="00433D69"/>
    <w:rsid w:val="00440A88"/>
    <w:rsid w:val="004A2243"/>
    <w:rsid w:val="004A59F6"/>
    <w:rsid w:val="004E0B62"/>
    <w:rsid w:val="00520196"/>
    <w:rsid w:val="005267A3"/>
    <w:rsid w:val="00541AAB"/>
    <w:rsid w:val="00543A39"/>
    <w:rsid w:val="00545EE5"/>
    <w:rsid w:val="00560C58"/>
    <w:rsid w:val="00566E42"/>
    <w:rsid w:val="00570C51"/>
    <w:rsid w:val="00604145"/>
    <w:rsid w:val="0063262A"/>
    <w:rsid w:val="006419EE"/>
    <w:rsid w:val="00673978"/>
    <w:rsid w:val="00691A78"/>
    <w:rsid w:val="006B524D"/>
    <w:rsid w:val="006C720C"/>
    <w:rsid w:val="006D376A"/>
    <w:rsid w:val="006E5EF0"/>
    <w:rsid w:val="007049A4"/>
    <w:rsid w:val="00710CFD"/>
    <w:rsid w:val="00733B62"/>
    <w:rsid w:val="007478B1"/>
    <w:rsid w:val="007D2073"/>
    <w:rsid w:val="007D322E"/>
    <w:rsid w:val="007D4DE5"/>
    <w:rsid w:val="007E524D"/>
    <w:rsid w:val="0081580F"/>
    <w:rsid w:val="0082565E"/>
    <w:rsid w:val="0085752E"/>
    <w:rsid w:val="00861A63"/>
    <w:rsid w:val="008657E4"/>
    <w:rsid w:val="00867BA0"/>
    <w:rsid w:val="00895E44"/>
    <w:rsid w:val="008A338F"/>
    <w:rsid w:val="008B576F"/>
    <w:rsid w:val="008D587F"/>
    <w:rsid w:val="00913895"/>
    <w:rsid w:val="00913999"/>
    <w:rsid w:val="00936484"/>
    <w:rsid w:val="009442FA"/>
    <w:rsid w:val="0096620A"/>
    <w:rsid w:val="00966E9A"/>
    <w:rsid w:val="009B62C6"/>
    <w:rsid w:val="009C6C11"/>
    <w:rsid w:val="009E37AA"/>
    <w:rsid w:val="00A1317D"/>
    <w:rsid w:val="00A343D2"/>
    <w:rsid w:val="00A83A75"/>
    <w:rsid w:val="00A86322"/>
    <w:rsid w:val="00A90D68"/>
    <w:rsid w:val="00AC1B96"/>
    <w:rsid w:val="00AC732F"/>
    <w:rsid w:val="00AF3DD4"/>
    <w:rsid w:val="00B06582"/>
    <w:rsid w:val="00B1090D"/>
    <w:rsid w:val="00B16239"/>
    <w:rsid w:val="00B2335A"/>
    <w:rsid w:val="00B25B97"/>
    <w:rsid w:val="00B81A02"/>
    <w:rsid w:val="00B911F3"/>
    <w:rsid w:val="00BB25A5"/>
    <w:rsid w:val="00BF2FBE"/>
    <w:rsid w:val="00C0739B"/>
    <w:rsid w:val="00C37DC6"/>
    <w:rsid w:val="00C566F9"/>
    <w:rsid w:val="00C66C64"/>
    <w:rsid w:val="00C861AC"/>
    <w:rsid w:val="00CB06F6"/>
    <w:rsid w:val="00CB2C66"/>
    <w:rsid w:val="00CB34A5"/>
    <w:rsid w:val="00CB5769"/>
    <w:rsid w:val="00CE1F48"/>
    <w:rsid w:val="00CE4A66"/>
    <w:rsid w:val="00D028CA"/>
    <w:rsid w:val="00D41ED8"/>
    <w:rsid w:val="00D446B5"/>
    <w:rsid w:val="00DA1A44"/>
    <w:rsid w:val="00DD6856"/>
    <w:rsid w:val="00DE3BEC"/>
    <w:rsid w:val="00DF139A"/>
    <w:rsid w:val="00E01082"/>
    <w:rsid w:val="00E242DF"/>
    <w:rsid w:val="00E842BE"/>
    <w:rsid w:val="00E965F3"/>
    <w:rsid w:val="00EC080D"/>
    <w:rsid w:val="00F12233"/>
    <w:rsid w:val="00F15B67"/>
    <w:rsid w:val="00F3714F"/>
    <w:rsid w:val="00F5077D"/>
    <w:rsid w:val="00F53479"/>
    <w:rsid w:val="00F65E61"/>
    <w:rsid w:val="00F8149C"/>
    <w:rsid w:val="00F96342"/>
    <w:rsid w:val="00FB1397"/>
    <w:rsid w:val="00FC19B1"/>
    <w:rsid w:val="00FE02CF"/>
    <w:rsid w:val="00FE41BD"/>
    <w:rsid w:val="00FF228B"/>
    <w:rsid w:val="00FF61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enu v:ext="edit" fillcolor="white" stroke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link w:val="10"/>
    <w:qFormat/>
    <w:rsid w:val="00212894"/>
    <w:pPr>
      <w:keepNext/>
      <w:jc w:val="right"/>
      <w:outlineLvl w:val="0"/>
    </w:pPr>
    <w:rPr>
      <w:rFonts w:eastAsia="Calibri"/>
      <w:szCs w:val="20"/>
    </w:rPr>
  </w:style>
  <w:style w:type="paragraph" w:styleId="2">
    <w:name w:val="heading 2"/>
    <w:basedOn w:val="a"/>
    <w:next w:val="a"/>
    <w:link w:val="20"/>
    <w:semiHidden/>
    <w:unhideWhenUsed/>
    <w:qFormat/>
    <w:rsid w:val="002B1C69"/>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semiHidden/>
    <w:unhideWhenUsed/>
    <w:qFormat/>
    <w:rsid w:val="002B1C69"/>
    <w:pPr>
      <w:keepNext/>
      <w:spacing w:before="240" w:after="60"/>
      <w:outlineLvl w:val="2"/>
    </w:pPr>
    <w:rPr>
      <w:rFonts w:asciiTheme="majorHAnsi" w:eastAsiaTheme="majorEastAsia" w:hAnsiTheme="majorHAnsi" w:cstheme="majorBidi"/>
      <w:b/>
      <w:bCs/>
      <w:sz w:val="26"/>
      <w:szCs w:val="2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table" w:styleId="a3">
    <w:name w:val="Table Grid"/>
    <w:basedOn w:val="a1"/>
    <w:rsid w:val="00B109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semiHidden/>
    <w:rsid w:val="00604145"/>
    <w:rPr>
      <w:rFonts w:ascii="Tahoma" w:hAnsi="Tahoma" w:cs="Tahoma"/>
      <w:sz w:val="16"/>
      <w:szCs w:val="16"/>
    </w:rPr>
  </w:style>
  <w:style w:type="character" w:customStyle="1" w:styleId="10">
    <w:name w:val="Заголовок 1 Знак"/>
    <w:basedOn w:val="a0"/>
    <w:link w:val="1"/>
    <w:locked/>
    <w:rsid w:val="00212894"/>
    <w:rPr>
      <w:rFonts w:eastAsia="Calibri"/>
      <w:sz w:val="24"/>
      <w:lang w:val="ru-RU" w:eastAsia="ru-RU" w:bidi="ar-SA"/>
    </w:rPr>
  </w:style>
  <w:style w:type="paragraph" w:styleId="a5">
    <w:name w:val="header"/>
    <w:basedOn w:val="a"/>
    <w:link w:val="a6"/>
    <w:rsid w:val="00733B62"/>
    <w:pPr>
      <w:tabs>
        <w:tab w:val="center" w:pos="4677"/>
        <w:tab w:val="right" w:pos="9355"/>
      </w:tabs>
    </w:pPr>
  </w:style>
  <w:style w:type="character" w:customStyle="1" w:styleId="a6">
    <w:name w:val="Верхний колонтитул Знак"/>
    <w:basedOn w:val="a0"/>
    <w:link w:val="a5"/>
    <w:rsid w:val="00733B62"/>
    <w:rPr>
      <w:sz w:val="24"/>
      <w:szCs w:val="24"/>
    </w:rPr>
  </w:style>
  <w:style w:type="paragraph" w:styleId="a7">
    <w:name w:val="footer"/>
    <w:basedOn w:val="a"/>
    <w:link w:val="a8"/>
    <w:rsid w:val="00733B62"/>
    <w:pPr>
      <w:tabs>
        <w:tab w:val="center" w:pos="4677"/>
        <w:tab w:val="right" w:pos="9355"/>
      </w:tabs>
    </w:pPr>
  </w:style>
  <w:style w:type="character" w:customStyle="1" w:styleId="a8">
    <w:name w:val="Нижний колонтитул Знак"/>
    <w:basedOn w:val="a0"/>
    <w:link w:val="a7"/>
    <w:rsid w:val="00733B62"/>
    <w:rPr>
      <w:sz w:val="24"/>
      <w:szCs w:val="24"/>
    </w:rPr>
  </w:style>
  <w:style w:type="character" w:customStyle="1" w:styleId="30">
    <w:name w:val="Заголовок 3 Знак"/>
    <w:basedOn w:val="a0"/>
    <w:link w:val="3"/>
    <w:semiHidden/>
    <w:rsid w:val="002B1C69"/>
    <w:rPr>
      <w:rFonts w:asciiTheme="majorHAnsi" w:eastAsiaTheme="majorEastAsia" w:hAnsiTheme="majorHAnsi" w:cstheme="majorBidi"/>
      <w:b/>
      <w:bCs/>
      <w:sz w:val="26"/>
      <w:szCs w:val="26"/>
    </w:rPr>
  </w:style>
  <w:style w:type="paragraph" w:styleId="a9">
    <w:name w:val="Body Text"/>
    <w:basedOn w:val="a"/>
    <w:link w:val="aa"/>
    <w:rsid w:val="002B1C69"/>
    <w:rPr>
      <w:rFonts w:eastAsia="Calibri"/>
      <w:szCs w:val="20"/>
    </w:rPr>
  </w:style>
  <w:style w:type="character" w:customStyle="1" w:styleId="aa">
    <w:name w:val="Основной текст Знак"/>
    <w:basedOn w:val="a0"/>
    <w:link w:val="a9"/>
    <w:rsid w:val="002B1C69"/>
    <w:rPr>
      <w:rFonts w:eastAsia="Calibri"/>
      <w:sz w:val="24"/>
    </w:rPr>
  </w:style>
  <w:style w:type="character" w:customStyle="1" w:styleId="20">
    <w:name w:val="Заголовок 2 Знак"/>
    <w:basedOn w:val="a0"/>
    <w:link w:val="2"/>
    <w:semiHidden/>
    <w:rsid w:val="002B1C69"/>
    <w:rPr>
      <w:rFonts w:asciiTheme="majorHAnsi" w:eastAsiaTheme="majorEastAsia" w:hAnsiTheme="majorHAnsi" w:cstheme="majorBidi"/>
      <w:b/>
      <w:bCs/>
      <w:i/>
      <w:iCs/>
      <w:sz w:val="28"/>
      <w:szCs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avno.ru/cards/vosmoe-marta-84.htm" TargetMode="Externa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1244</Words>
  <Characters>7096</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№1</vt:lpstr>
    </vt:vector>
  </TitlesOfParts>
  <Company>ORG</Company>
  <LinksUpToDate>false</LinksUpToDate>
  <CharactersWithSpaces>8324</CharactersWithSpaces>
  <SharedDoc>false</SharedDoc>
  <HLinks>
    <vt:vector size="6" baseType="variant">
      <vt:variant>
        <vt:i4>5898309</vt:i4>
      </vt:variant>
      <vt:variant>
        <vt:i4>-1</vt:i4>
      </vt:variant>
      <vt:variant>
        <vt:i4>1090</vt:i4>
      </vt:variant>
      <vt:variant>
        <vt:i4>4</vt:i4>
      </vt:variant>
      <vt:variant>
        <vt:lpwstr>http://www.davno.ru/cards/vosmoe-marta-84.htm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USER</dc:creator>
  <cp:keywords/>
  <dc:description/>
  <cp:lastModifiedBy>Admin</cp:lastModifiedBy>
  <cp:revision>2</cp:revision>
  <cp:lastPrinted>2012-01-11T09:35:00Z</cp:lastPrinted>
  <dcterms:created xsi:type="dcterms:W3CDTF">2012-06-08T10:49:00Z</dcterms:created>
  <dcterms:modified xsi:type="dcterms:W3CDTF">2012-06-08T10:49:00Z</dcterms:modified>
</cp:coreProperties>
</file>