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6" w:rsidRDefault="00E75576" w:rsidP="00B50B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75576" w:rsidRDefault="00E75576" w:rsidP="00B50B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64770</wp:posOffset>
            </wp:positionV>
            <wp:extent cx="6214110" cy="8694420"/>
            <wp:effectExtent l="19050" t="0" r="0" b="0"/>
            <wp:wrapTight wrapText="bothSides">
              <wp:wrapPolygon edited="0">
                <wp:start x="-66" y="0"/>
                <wp:lineTo x="-66" y="21534"/>
                <wp:lineTo x="21587" y="21534"/>
                <wp:lineTo x="21587" y="0"/>
                <wp:lineTo x="-6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869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576" w:rsidRDefault="00E75576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5A08DC" w:rsidRPr="00BD0305" w:rsidRDefault="005A08DC" w:rsidP="00B50B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5A08DC" w:rsidRDefault="005A08DC" w:rsidP="00B50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5A08DC" w:rsidRPr="00BD0305" w:rsidRDefault="005A08DC" w:rsidP="00B50B0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5A08DC" w:rsidRPr="00BD0305" w:rsidRDefault="005A08DC" w:rsidP="00B50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5A08DC" w:rsidRPr="00BD0305" w:rsidRDefault="005A08DC" w:rsidP="00B50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A4647" w:rsidRDefault="008A4647" w:rsidP="008A4647">
      <w:pPr>
        <w:spacing w:after="0" w:line="276" w:lineRule="auto"/>
        <w:rPr>
          <w:rFonts w:ascii="Times New Roman" w:hAnsi="Times New Roman" w:cs="Times New Roman"/>
        </w:rPr>
      </w:pPr>
    </w:p>
    <w:p w:rsidR="00B50B0B" w:rsidRDefault="00B50B0B" w:rsidP="008A4647">
      <w:pPr>
        <w:spacing w:after="0" w:line="276" w:lineRule="auto"/>
        <w:rPr>
          <w:rFonts w:ascii="Times New Roman" w:hAnsi="Times New Roman" w:cs="Times New Roman"/>
        </w:rPr>
      </w:pPr>
    </w:p>
    <w:p w:rsidR="005A08DC" w:rsidRPr="008A4647" w:rsidRDefault="005A08DC" w:rsidP="008A464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4647" w:rsidRPr="008A4647" w:rsidTr="00A460EA">
        <w:tc>
          <w:tcPr>
            <w:tcW w:w="4785" w:type="dxa"/>
          </w:tcPr>
          <w:p w:rsidR="008A4647" w:rsidRPr="008A4647" w:rsidRDefault="008A4647" w:rsidP="004F69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Принята   на заседании методкомиссии</w:t>
            </w:r>
          </w:p>
          <w:p w:rsidR="008A4647" w:rsidRPr="008A4647" w:rsidRDefault="008A4647" w:rsidP="004F69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Прот</w:t>
            </w:r>
            <w:r w:rsidR="0094115C">
              <w:rPr>
                <w:rFonts w:ascii="Times New Roman" w:hAnsi="Times New Roman" w:cs="Times New Roman"/>
                <w:b/>
              </w:rPr>
              <w:t>окол №___ от «___»_________ 2021</w:t>
            </w:r>
            <w:r w:rsidRPr="008A464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A4647" w:rsidRPr="008A4647" w:rsidRDefault="008A4647" w:rsidP="004F69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8A4647" w:rsidRDefault="008A4647" w:rsidP="008A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A4647" w:rsidRPr="004F69C4" w:rsidRDefault="008A4647" w:rsidP="004F69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8A4647" w:rsidRPr="008A4647" w:rsidRDefault="008A4647" w:rsidP="008A4647">
            <w:pPr>
              <w:spacing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8A4647" w:rsidRPr="008A4647" w:rsidRDefault="0094115C" w:rsidP="008A4647">
            <w:pPr>
              <w:spacing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8A4647" w:rsidRPr="008A464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A4647" w:rsidRPr="008A4647" w:rsidRDefault="008A4647" w:rsidP="008A464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4647" w:rsidRDefault="008A4647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26F2" w:rsidRDefault="00F026F2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26F2" w:rsidRDefault="00F026F2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47" w:rsidRPr="008A4647" w:rsidRDefault="008A4647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A4647" w:rsidRPr="005A08DC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5A08DC">
        <w:rPr>
          <w:rFonts w:ascii="Times New Roman" w:hAnsi="Times New Roman" w:cs="Times New Roman"/>
          <w:b/>
          <w:caps/>
          <w:sz w:val="28"/>
          <w:szCs w:val="32"/>
        </w:rPr>
        <w:t>РАБОЧАЯ ПРОГРАММа УЧЕБНОЙ ДИСЦИПЛИНЫ</w:t>
      </w: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kern w:val="32"/>
          <w:sz w:val="2"/>
          <w:szCs w:val="28"/>
        </w:rPr>
      </w:pPr>
    </w:p>
    <w:p w:rsidR="008A4647" w:rsidRPr="005A08DC" w:rsidRDefault="004F69C4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caps/>
          <w:kern w:val="32"/>
          <w:sz w:val="28"/>
          <w:szCs w:val="28"/>
        </w:rPr>
      </w:pPr>
      <w:r w:rsidRPr="005A08DC">
        <w:rPr>
          <w:rFonts w:ascii="Times New Roman" w:hAnsi="Times New Roman" w:cs="Times New Roman"/>
          <w:b/>
          <w:kern w:val="32"/>
          <w:sz w:val="28"/>
          <w:szCs w:val="28"/>
        </w:rPr>
        <w:t>ОП.06</w:t>
      </w:r>
      <w:r w:rsidR="0094115C">
        <w:rPr>
          <w:rFonts w:ascii="Times New Roman" w:hAnsi="Times New Roman" w:cs="Times New Roman"/>
          <w:b/>
          <w:kern w:val="32"/>
          <w:sz w:val="28"/>
          <w:szCs w:val="28"/>
        </w:rPr>
        <w:t xml:space="preserve"> </w:t>
      </w:r>
      <w:r w:rsidRPr="005A08DC">
        <w:rPr>
          <w:rFonts w:ascii="Times New Roman" w:hAnsi="Times New Roman" w:cs="Times New Roman"/>
          <w:b/>
          <w:kern w:val="32"/>
          <w:sz w:val="28"/>
          <w:szCs w:val="28"/>
        </w:rPr>
        <w:t>Основы предпринимательской деятельности</w:t>
      </w: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01E7" w:rsidRPr="005A08DC" w:rsidRDefault="002F01E7" w:rsidP="002F01E7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A08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Профессия: </w:t>
      </w:r>
    </w:p>
    <w:p w:rsidR="002F01E7" w:rsidRPr="006B0519" w:rsidRDefault="002F01E7" w:rsidP="002F01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08.01.26 Мастер по ремонту и обслуживанию инженерных систем жилищно-коммунального хозяйства</w:t>
      </w:r>
    </w:p>
    <w:p w:rsidR="002F01E7" w:rsidRPr="005A08DC" w:rsidRDefault="002F01E7" w:rsidP="002F01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D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обучения 2 года 10 месяцев)</w:t>
      </w:r>
    </w:p>
    <w:p w:rsidR="002F01E7" w:rsidRPr="006B0519" w:rsidRDefault="002F01E7" w:rsidP="002F01E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F026F2" w:rsidRPr="008A4647" w:rsidRDefault="00F026F2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47" w:rsidRPr="005A08DC" w:rsidRDefault="0094115C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2021</w:t>
      </w:r>
      <w:r w:rsidR="008A4647" w:rsidRPr="005A08DC">
        <w:rPr>
          <w:rFonts w:ascii="Times New Roman" w:hAnsi="Times New Roman" w:cs="Times New Roman"/>
          <w:b/>
          <w:bCs/>
          <w:sz w:val="24"/>
          <w:szCs w:val="28"/>
        </w:rPr>
        <w:t xml:space="preserve"> г. </w:t>
      </w:r>
    </w:p>
    <w:p w:rsidR="008A4647" w:rsidRPr="008A4647" w:rsidRDefault="008A4647" w:rsidP="008A4647">
      <w:pPr>
        <w:spacing w:line="276" w:lineRule="auto"/>
        <w:rPr>
          <w:rFonts w:ascii="Times New Roman" w:hAnsi="Times New Roman" w:cs="Times New Roman"/>
        </w:rPr>
      </w:pPr>
      <w:r w:rsidRPr="008A46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26A2D" w:rsidRPr="00F5139F" w:rsidRDefault="00126A2D" w:rsidP="00126A2D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C8778F"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Pr="00C8778F">
        <w:rPr>
          <w:rFonts w:ascii="Times New Roman" w:hAnsi="Times New Roman" w:cs="Times New Roman"/>
          <w:sz w:val="24"/>
          <w:szCs w:val="28"/>
        </w:rPr>
        <w:t>Рабочая п</w:t>
      </w:r>
      <w:r w:rsidRPr="00C8778F">
        <w:rPr>
          <w:rFonts w:ascii="Times New Roman" w:hAnsi="Times New Roman" w:cs="Times New Roman"/>
          <w:sz w:val="24"/>
        </w:rPr>
        <w:t xml:space="preserve">рограмма </w:t>
      </w:r>
      <w:r>
        <w:rPr>
          <w:rFonts w:ascii="Times New Roman" w:hAnsi="Times New Roman" w:cs="Times New Roman"/>
          <w:sz w:val="24"/>
        </w:rPr>
        <w:t>учебной дисциплины</w:t>
      </w:r>
      <w:r w:rsidR="00E75576">
        <w:rPr>
          <w:rFonts w:ascii="Times New Roman" w:hAnsi="Times New Roman" w:cs="Times New Roman"/>
          <w:sz w:val="24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разработана на основе</w:t>
      </w:r>
      <w:r>
        <w:rPr>
          <w:rFonts w:ascii="Times New Roman" w:hAnsi="Times New Roman" w:cs="Times New Roman"/>
          <w:sz w:val="24"/>
        </w:rPr>
        <w:t xml:space="preserve"> ФГОС СПО </w:t>
      </w:r>
      <w:r w:rsidRPr="00C8778F">
        <w:rPr>
          <w:rFonts w:ascii="Times New Roman" w:hAnsi="Times New Roman" w:cs="Times New Roman"/>
          <w:sz w:val="24"/>
        </w:rPr>
        <w:t>по профессии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Pr="00C8778F">
        <w:rPr>
          <w:rFonts w:ascii="Times New Roman" w:hAnsi="Times New Roman" w:cs="Times New Roman"/>
          <w:b/>
          <w:sz w:val="24"/>
          <w:szCs w:val="28"/>
        </w:rPr>
        <w:t>,</w:t>
      </w:r>
      <w:r w:rsidRPr="00C8778F">
        <w:rPr>
          <w:rFonts w:ascii="Times New Roman" w:hAnsi="Times New Roman" w:cs="Times New Roman"/>
          <w:sz w:val="24"/>
          <w:szCs w:val="28"/>
        </w:rPr>
        <w:t xml:space="preserve"> входящей в состав</w:t>
      </w:r>
      <w:r w:rsidR="00E75576">
        <w:rPr>
          <w:rFonts w:ascii="Times New Roman" w:hAnsi="Times New Roman" w:cs="Times New Roman"/>
          <w:sz w:val="24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укрупненной группы</w:t>
      </w:r>
      <w:r w:rsidRPr="00C8778F">
        <w:rPr>
          <w:rFonts w:ascii="Times New Roman" w:hAnsi="Times New Roman" w:cs="Times New Roman"/>
          <w:b/>
          <w:sz w:val="24"/>
        </w:rPr>
        <w:t xml:space="preserve"> 08.00.00 Тех</w:t>
      </w:r>
      <w:r>
        <w:rPr>
          <w:rFonts w:ascii="Times New Roman" w:hAnsi="Times New Roman" w:cs="Times New Roman"/>
          <w:b/>
          <w:sz w:val="24"/>
        </w:rPr>
        <w:t xml:space="preserve">ника и технологии строительства </w:t>
      </w:r>
      <w:r>
        <w:rPr>
          <w:rFonts w:ascii="Times New Roman" w:hAnsi="Times New Roman" w:cs="Times New Roman"/>
          <w:sz w:val="24"/>
        </w:rPr>
        <w:t xml:space="preserve">и Примерной основной образовательной программы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>
        <w:rPr>
          <w:rFonts w:ascii="Times New Roman" w:hAnsi="Times New Roman" w:cs="Times New Roman"/>
          <w:sz w:val="24"/>
        </w:rPr>
        <w:t>, зарегистрированной в Федеральном реестре примерных образовательных программ СПО 31.03.2017 г., регистрационный номер: 08.01.26-170331</w:t>
      </w:r>
    </w:p>
    <w:p w:rsidR="00F026F2" w:rsidRDefault="00F026F2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</w:p>
    <w:p w:rsidR="00F026F2" w:rsidRPr="00F026F2" w:rsidRDefault="00F026F2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</w:p>
    <w:p w:rsidR="008A4647" w:rsidRPr="004F69C4" w:rsidRDefault="008A4647" w:rsidP="008A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5A08DC" w:rsidRPr="00C8778F" w:rsidRDefault="005A08DC" w:rsidP="005A08D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A08DC" w:rsidRPr="005A08DC" w:rsidRDefault="005A08DC" w:rsidP="005A0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A08DC">
        <w:rPr>
          <w:rFonts w:ascii="Times New Roman" w:hAnsi="Times New Roman" w:cs="Times New Roman"/>
          <w:b/>
          <w:sz w:val="24"/>
        </w:rPr>
        <w:t>Организация-разработчик:</w:t>
      </w:r>
    </w:p>
    <w:p w:rsidR="005A08DC" w:rsidRDefault="005A08DC" w:rsidP="005A0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A08DC" w:rsidRPr="00C8778F" w:rsidRDefault="005A08DC" w:rsidP="005A0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778F">
        <w:rPr>
          <w:rFonts w:ascii="Times New Roman" w:hAnsi="Times New Roman" w:cs="Times New Roman"/>
          <w:sz w:val="24"/>
        </w:rPr>
        <w:t xml:space="preserve"> Государственное бюджетное профессиональное образовательное учреждение «Владикавказский многопрофильный техникум</w:t>
      </w:r>
      <w:r>
        <w:rPr>
          <w:rFonts w:ascii="Times New Roman" w:hAnsi="Times New Roman" w:cs="Times New Roman"/>
          <w:sz w:val="24"/>
        </w:rPr>
        <w:t xml:space="preserve"> имени кавалера ордена Красной Звезды Георгия Калоева</w:t>
      </w:r>
      <w:r w:rsidRPr="00C8778F">
        <w:rPr>
          <w:rFonts w:ascii="Times New Roman" w:hAnsi="Times New Roman" w:cs="Times New Roman"/>
          <w:sz w:val="24"/>
        </w:rPr>
        <w:t>» РСО - Алания, г. Владикавказ</w:t>
      </w:r>
    </w:p>
    <w:p w:rsidR="005A08DC" w:rsidRPr="00C8778F" w:rsidRDefault="005A08DC" w:rsidP="005A0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A4647" w:rsidRPr="004F69C4" w:rsidRDefault="008A4647" w:rsidP="008A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</w:p>
    <w:p w:rsidR="008A4647" w:rsidRPr="004F69C4" w:rsidRDefault="008A4647" w:rsidP="008A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</w:p>
    <w:p w:rsidR="008A4647" w:rsidRPr="004F69C4" w:rsidRDefault="008A4647" w:rsidP="008A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</w:p>
    <w:p w:rsidR="008A4647" w:rsidRPr="00F026F2" w:rsidRDefault="008A4647" w:rsidP="008A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026F2">
        <w:rPr>
          <w:rFonts w:ascii="Times New Roman" w:hAnsi="Times New Roman" w:cs="Times New Roman"/>
          <w:b/>
          <w:sz w:val="24"/>
        </w:rPr>
        <w:t>Разработчики:</w:t>
      </w:r>
    </w:p>
    <w:p w:rsidR="008A4647" w:rsidRPr="004F69C4" w:rsidRDefault="008A4647" w:rsidP="008A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</w:p>
    <w:p w:rsidR="008A4647" w:rsidRPr="004F69C4" w:rsidRDefault="008A4647" w:rsidP="008A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4F69C4">
        <w:rPr>
          <w:rFonts w:ascii="Times New Roman" w:hAnsi="Times New Roman" w:cs="Times New Roman"/>
          <w:sz w:val="24"/>
        </w:rPr>
        <w:t>Опарина Ната</w:t>
      </w:r>
      <w:r w:rsidR="005A08DC">
        <w:rPr>
          <w:rFonts w:ascii="Times New Roman" w:hAnsi="Times New Roman" w:cs="Times New Roman"/>
          <w:sz w:val="24"/>
        </w:rPr>
        <w:t>лья Васильевна, методист ГБПОУ ВМТ им. Г.Калоева</w:t>
      </w:r>
      <w:r w:rsidRPr="004F69C4">
        <w:rPr>
          <w:rFonts w:ascii="Times New Roman" w:hAnsi="Times New Roman" w:cs="Times New Roman"/>
          <w:sz w:val="24"/>
        </w:rPr>
        <w:t xml:space="preserve"> г. Владикавказ РСО - Алания</w:t>
      </w:r>
    </w:p>
    <w:p w:rsidR="008A4647" w:rsidRDefault="008A4647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BC71DF" w:rsidRPr="001D337C" w:rsidRDefault="00BC71DF" w:rsidP="00BC7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C71DF" w:rsidRPr="001D337C" w:rsidRDefault="00BC71DF" w:rsidP="00BC7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8789"/>
        <w:gridCol w:w="566"/>
      </w:tblGrid>
      <w:tr w:rsidR="00BC71DF" w:rsidRPr="005A08DC" w:rsidTr="00C6608D">
        <w:tc>
          <w:tcPr>
            <w:tcW w:w="8789" w:type="dxa"/>
            <w:shd w:val="clear" w:color="auto" w:fill="auto"/>
          </w:tcPr>
          <w:p w:rsidR="00BC71DF" w:rsidRPr="005A08DC" w:rsidRDefault="00BC71DF" w:rsidP="00BC71DF">
            <w:pPr>
              <w:numPr>
                <w:ilvl w:val="0"/>
                <w:numId w:val="1"/>
              </w:numPr>
              <w:spacing w:before="120" w:after="20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08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566" w:type="dxa"/>
            <w:shd w:val="clear" w:color="auto" w:fill="auto"/>
          </w:tcPr>
          <w:p w:rsidR="00BC71DF" w:rsidRPr="005A08DC" w:rsidRDefault="00BC71DF" w:rsidP="00BC71D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08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 w:rsidR="00BC71DF" w:rsidRPr="005A08DC" w:rsidTr="00C6608D">
        <w:tc>
          <w:tcPr>
            <w:tcW w:w="8789" w:type="dxa"/>
            <w:shd w:val="clear" w:color="auto" w:fill="auto"/>
          </w:tcPr>
          <w:p w:rsidR="00BC71DF" w:rsidRPr="005A08DC" w:rsidRDefault="00BC71DF" w:rsidP="00BC71DF">
            <w:pPr>
              <w:numPr>
                <w:ilvl w:val="0"/>
                <w:numId w:val="1"/>
              </w:numPr>
              <w:spacing w:before="120" w:after="20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08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СТРУКТУРА УЧЕБНОЙ ДИСЦИПЛИНЫ</w:t>
            </w:r>
          </w:p>
        </w:tc>
        <w:tc>
          <w:tcPr>
            <w:tcW w:w="566" w:type="dxa"/>
            <w:shd w:val="clear" w:color="auto" w:fill="auto"/>
          </w:tcPr>
          <w:p w:rsidR="00BC71DF" w:rsidRPr="005A08DC" w:rsidRDefault="00BC71DF" w:rsidP="00BC71D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08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BC71DF" w:rsidRPr="005A08DC" w:rsidTr="00C6608D">
        <w:trPr>
          <w:trHeight w:val="670"/>
        </w:trPr>
        <w:tc>
          <w:tcPr>
            <w:tcW w:w="8789" w:type="dxa"/>
            <w:shd w:val="clear" w:color="auto" w:fill="auto"/>
          </w:tcPr>
          <w:p w:rsidR="00BC71DF" w:rsidRPr="005A08DC" w:rsidRDefault="00BC71DF" w:rsidP="00BC71DF">
            <w:pPr>
              <w:numPr>
                <w:ilvl w:val="0"/>
                <w:numId w:val="1"/>
              </w:numPr>
              <w:spacing w:before="120" w:after="20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08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566" w:type="dxa"/>
            <w:shd w:val="clear" w:color="auto" w:fill="auto"/>
          </w:tcPr>
          <w:p w:rsidR="00BC71DF" w:rsidRPr="005A08DC" w:rsidRDefault="00360155" w:rsidP="00BC71D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</w:tr>
      <w:tr w:rsidR="00BC71DF" w:rsidRPr="005A08DC" w:rsidTr="00C6608D">
        <w:tc>
          <w:tcPr>
            <w:tcW w:w="8789" w:type="dxa"/>
            <w:shd w:val="clear" w:color="auto" w:fill="auto"/>
          </w:tcPr>
          <w:p w:rsidR="00BC71DF" w:rsidRPr="005A08DC" w:rsidRDefault="00BC71DF" w:rsidP="00BC71DF">
            <w:pPr>
              <w:numPr>
                <w:ilvl w:val="0"/>
                <w:numId w:val="1"/>
              </w:numPr>
              <w:spacing w:before="120" w:after="20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08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566" w:type="dxa"/>
            <w:shd w:val="clear" w:color="auto" w:fill="auto"/>
          </w:tcPr>
          <w:p w:rsidR="00BC71DF" w:rsidRPr="005A08DC" w:rsidRDefault="00BC71DF" w:rsidP="00BC71D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08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36015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C71DF" w:rsidRPr="005A08DC" w:rsidTr="00C6608D">
        <w:tc>
          <w:tcPr>
            <w:tcW w:w="8789" w:type="dxa"/>
            <w:shd w:val="clear" w:color="auto" w:fill="auto"/>
          </w:tcPr>
          <w:p w:rsidR="00BC71DF" w:rsidRPr="005A08DC" w:rsidRDefault="00BC71DF" w:rsidP="00BC71DF">
            <w:pPr>
              <w:numPr>
                <w:ilvl w:val="0"/>
                <w:numId w:val="1"/>
              </w:numPr>
              <w:spacing w:before="120" w:after="20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08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ВОЗМОЖНОСТИ ИСПОЛЬЗОВАНИЯ ПРОГРАММЫ ДЛЯ ДРУГИХ ОБРАЗОВАТЕЛЬНЫХ ПРОГРАММ</w:t>
            </w:r>
          </w:p>
        </w:tc>
        <w:tc>
          <w:tcPr>
            <w:tcW w:w="566" w:type="dxa"/>
            <w:shd w:val="clear" w:color="auto" w:fill="auto"/>
          </w:tcPr>
          <w:p w:rsidR="00BC71DF" w:rsidRPr="005A08DC" w:rsidRDefault="00BC71DF" w:rsidP="00BC71D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08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36015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DF" w:rsidRPr="00861964" w:rsidRDefault="00BC71DF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3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ОБЩАЯ ХАРАКТЕРИСТИКА РАБОЧЕЙ ПРОГРАММЫ</w:t>
      </w:r>
    </w:p>
    <w:p w:rsidR="00BC71DF" w:rsidRDefault="00BC71DF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5A08DC" w:rsidRPr="005A08DC" w:rsidRDefault="005A08DC" w:rsidP="005A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caps/>
          <w:kern w:val="32"/>
          <w:sz w:val="28"/>
          <w:szCs w:val="28"/>
        </w:rPr>
      </w:pPr>
      <w:r w:rsidRPr="005A08DC">
        <w:rPr>
          <w:rFonts w:ascii="Times New Roman" w:hAnsi="Times New Roman" w:cs="Times New Roman"/>
          <w:b/>
          <w:kern w:val="32"/>
          <w:sz w:val="28"/>
          <w:szCs w:val="28"/>
        </w:rPr>
        <w:t>ОП.06 Основы предпринимательской деятельности</w:t>
      </w:r>
    </w:p>
    <w:p w:rsidR="00BC71DF" w:rsidRPr="00861964" w:rsidRDefault="00BC71DF" w:rsidP="00BC71DF">
      <w:pPr>
        <w:spacing w:before="240"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Область применения рабочей программы</w:t>
      </w:r>
    </w:p>
    <w:p w:rsidR="00996E69" w:rsidRDefault="00BC71DF" w:rsidP="002F01E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="00996E69">
        <w:rPr>
          <w:rFonts w:ascii="Times New Roman" w:hAnsi="Times New Roman" w:cs="Times New Roman"/>
          <w:sz w:val="28"/>
          <w:szCs w:val="28"/>
        </w:rPr>
        <w:t xml:space="preserve"> ОП.06</w:t>
      </w:r>
      <w:r w:rsidR="00D02BAF">
        <w:rPr>
          <w:rFonts w:ascii="Times New Roman" w:hAnsi="Times New Roman" w:cs="Times New Roman"/>
          <w:sz w:val="28"/>
          <w:szCs w:val="28"/>
        </w:rPr>
        <w:t>Основы п</w:t>
      </w:r>
      <w:r w:rsidR="00747A48" w:rsidRPr="00861964">
        <w:rPr>
          <w:rFonts w:ascii="Times New Roman" w:hAnsi="Times New Roman" w:cs="Times New Roman"/>
          <w:sz w:val="28"/>
          <w:szCs w:val="28"/>
        </w:rPr>
        <w:t>редпринимательск</w:t>
      </w:r>
      <w:r w:rsidR="00D02BAF">
        <w:rPr>
          <w:rFonts w:ascii="Times New Roman" w:hAnsi="Times New Roman" w:cs="Times New Roman"/>
          <w:sz w:val="28"/>
          <w:szCs w:val="28"/>
        </w:rPr>
        <w:t>ой</w:t>
      </w:r>
      <w:r w:rsidR="00747A48" w:rsidRPr="008619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02BAF">
        <w:rPr>
          <w:rFonts w:ascii="Times New Roman" w:hAnsi="Times New Roman" w:cs="Times New Roman"/>
          <w:sz w:val="28"/>
          <w:szCs w:val="28"/>
        </w:rPr>
        <w:t>и</w:t>
      </w:r>
      <w:r w:rsidRPr="0086196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86196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Pr="00861964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747A48" w:rsidRPr="00861964">
        <w:rPr>
          <w:rFonts w:ascii="Times New Roman" w:hAnsi="Times New Roman" w:cs="Times New Roman"/>
          <w:sz w:val="28"/>
          <w:szCs w:val="28"/>
        </w:rPr>
        <w:t xml:space="preserve">ки по </w:t>
      </w:r>
      <w:r w:rsidR="002F01E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2F01E7" w:rsidRPr="002F01E7">
        <w:rPr>
          <w:rFonts w:ascii="Times New Roman" w:hAnsi="Times New Roman" w:cs="Times New Roman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BC71DF" w:rsidRPr="00861964" w:rsidRDefault="00BC71DF" w:rsidP="002F01E7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дисциплины в структуре основной профессиональной образовательной программы: </w:t>
      </w:r>
    </w:p>
    <w:p w:rsidR="00BC71DF" w:rsidRPr="00861964" w:rsidRDefault="00996E69" w:rsidP="00BC71D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ОП.06</w:t>
      </w:r>
      <w:r w:rsidR="00D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</w:t>
      </w:r>
      <w:r w:rsidR="00747A48"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</w:t>
      </w:r>
      <w:r w:rsidR="00D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47A48"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D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DF"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 в общепрофессиональный цикл. </w:t>
      </w:r>
    </w:p>
    <w:p w:rsidR="00BC71DF" w:rsidRPr="00861964" w:rsidRDefault="00BC71DF" w:rsidP="00BC71DF">
      <w:pPr>
        <w:spacing w:before="120" w:after="24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Цель и планируемые результаты освоения дисциплины: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освоить технологии планирования предпринимательской деятельности.</w:t>
      </w: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ыявлять достоинства и недостатки коммерческой идеи;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презентовать идеи открытия собственного дела в профессиональной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оформлять бизнес-план;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рассчитывать размеры выплат по процентным ставкам кредитования;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организовывать работу коллектива и команды;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взаимодействовать с коллегами, руководством, клиентами;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применять средства информационных технологий для решения профессиональных задач;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современное программное обеспечение;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определять актуальность нормативно-правовой документации в профессиональной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выстраивать траектории профессионального и личностного развития;</w:t>
      </w:r>
    </w:p>
    <w:p w:rsidR="00BC71DF" w:rsidRPr="00861964" w:rsidRDefault="00BC71DF" w:rsidP="00BC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тексты на базовые профессиональные темы;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работы;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простые высказывания о себе и о своей профессиональной деятельности.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 знать: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психологию коллектива и личности;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проектной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-порядок применения современных средств информатизации в профессиональной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предпринимательской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финансовой грамотности;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правила разработки бизнес-планов;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выстраивания презентации;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кредитные банковские продукты;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актуальной нормативно-правовой документации;</w:t>
      </w:r>
    </w:p>
    <w:p w:rsidR="00BC71DF" w:rsidRPr="00861964" w:rsidRDefault="00BC71DF" w:rsidP="00BC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современной научной и профессиональной терминологии в сфере предпринимательства;</w:t>
      </w:r>
    </w:p>
    <w:p w:rsidR="00BC71DF" w:rsidRPr="00861964" w:rsidRDefault="00BC71DF" w:rsidP="00BC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простых и сложных предложений на профессиональные темы;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произношения терминологии;</w:t>
      </w: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современные тенденции в области дизайна;</w:t>
      </w: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-системы управления трудовыми ресурсами в организации;</w:t>
      </w:r>
    </w:p>
    <w:p w:rsidR="00BC71DF" w:rsidRPr="00861964" w:rsidRDefault="00BC71DF" w:rsidP="00BC71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чтения текстов профессиональной направленности</w:t>
      </w:r>
      <w:r w:rsidRPr="00861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осваивает элементы компетенций:</w:t>
      </w:r>
    </w:p>
    <w:p w:rsidR="00BC71DF" w:rsidRPr="00861964" w:rsidRDefault="00BC71DF" w:rsidP="00BC71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hAnsi="Times New Roman" w:cs="Times New Roman"/>
          <w:sz w:val="28"/>
          <w:szCs w:val="28"/>
        </w:rPr>
        <w:t>Перечень общих компетенций, элементы которых формируются в рамках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8608"/>
      </w:tblGrid>
      <w:tr w:rsidR="00BC71DF" w:rsidRPr="001D337C" w:rsidTr="00C6608D">
        <w:trPr>
          <w:trHeight w:val="26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C71DF" w:rsidRPr="001D337C" w:rsidTr="00C6608D">
        <w:trPr>
          <w:trHeight w:val="570"/>
        </w:trPr>
        <w:tc>
          <w:tcPr>
            <w:tcW w:w="503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497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C71DF" w:rsidRPr="001D337C" w:rsidTr="00C6608D">
        <w:trPr>
          <w:trHeight w:val="5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C71DF" w:rsidRPr="001D337C" w:rsidTr="00C6608D">
        <w:trPr>
          <w:trHeight w:val="22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C71DF" w:rsidRPr="001D337C" w:rsidTr="00C6608D">
        <w:trPr>
          <w:trHeight w:val="570"/>
        </w:trPr>
        <w:tc>
          <w:tcPr>
            <w:tcW w:w="503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497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F58C3" w:rsidRPr="001D337C" w:rsidTr="00F80CDD">
        <w:trPr>
          <w:trHeight w:val="19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1D337C" w:rsidRDefault="00DF58C3" w:rsidP="00DF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497" w:type="pct"/>
          </w:tcPr>
          <w:p w:rsidR="00DF58C3" w:rsidRPr="00DF58C3" w:rsidRDefault="00DF58C3" w:rsidP="00DF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bookmarkStart w:id="0" w:name="sub_103211"/>
            <w:r w:rsidRPr="0094115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0"/>
          </w:p>
        </w:tc>
      </w:tr>
    </w:tbl>
    <w:p w:rsidR="00BC71DF" w:rsidRPr="00861964" w:rsidRDefault="00BC71DF" w:rsidP="00BC71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71DF" w:rsidRPr="00861964" w:rsidRDefault="00BC71DF" w:rsidP="00BC7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СТРУКТУРА И СОДЕРЖАНИЕ УЧЕБНОЙ ДИСЦИПЛИНЫ</w:t>
      </w:r>
    </w:p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54"/>
        <w:gridCol w:w="1817"/>
      </w:tblGrid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2F01E7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2F01E7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2F01E7" w:rsidP="006E02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6E02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C71DF" w:rsidRPr="001D337C" w:rsidTr="00C6608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3C6429" w:rsidP="002611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261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C71DF" w:rsidRPr="001D337C" w:rsidTr="00C6608D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C71DF" w:rsidRPr="001D337C" w:rsidRDefault="003C6429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C71DF" w:rsidRPr="001D337C" w:rsidTr="00C6608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71DF" w:rsidRPr="001D337C" w:rsidRDefault="00BC71DF" w:rsidP="002611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="002F01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</w:t>
            </w: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C71DF" w:rsidRPr="00861964" w:rsidSect="00236BC7">
          <w:headerReference w:type="default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996E69" w:rsidRDefault="00BC71DF" w:rsidP="005A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Тематический план и содержание учебной дисциплины </w:t>
      </w:r>
    </w:p>
    <w:p w:rsidR="005A08DC" w:rsidRDefault="005A08DC" w:rsidP="005A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5A08DC">
        <w:rPr>
          <w:rFonts w:ascii="Times New Roman" w:hAnsi="Times New Roman" w:cs="Times New Roman"/>
          <w:b/>
          <w:kern w:val="32"/>
          <w:sz w:val="28"/>
          <w:szCs w:val="28"/>
        </w:rPr>
        <w:t>ОП.06 Основы предпринимательской деятельности</w:t>
      </w:r>
    </w:p>
    <w:tbl>
      <w:tblPr>
        <w:tblStyle w:val="a6"/>
        <w:tblW w:w="5446" w:type="pct"/>
        <w:tblInd w:w="-953" w:type="dxa"/>
        <w:tblLook w:val="01E0"/>
      </w:tblPr>
      <w:tblGrid>
        <w:gridCol w:w="2698"/>
        <w:gridCol w:w="4891"/>
        <w:gridCol w:w="934"/>
        <w:gridCol w:w="1902"/>
      </w:tblGrid>
      <w:tr w:rsidR="00C57C22" w:rsidRPr="00942745" w:rsidTr="00C57C22">
        <w:trPr>
          <w:trHeight w:val="20"/>
        </w:trPr>
        <w:tc>
          <w:tcPr>
            <w:tcW w:w="1294" w:type="pct"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46" w:type="pct"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обучающихся:</w:t>
            </w:r>
          </w:p>
        </w:tc>
        <w:tc>
          <w:tcPr>
            <w:tcW w:w="448" w:type="pct"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12" w:type="pct"/>
          </w:tcPr>
          <w:p w:rsidR="00C57C22" w:rsidRPr="00942745" w:rsidRDefault="00C57C22" w:rsidP="004A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57C22" w:rsidRPr="00942745" w:rsidTr="00C57C22">
        <w:trPr>
          <w:trHeight w:val="20"/>
        </w:trPr>
        <w:tc>
          <w:tcPr>
            <w:tcW w:w="1294" w:type="pct"/>
          </w:tcPr>
          <w:p w:rsidR="00C57C22" w:rsidRPr="00942745" w:rsidRDefault="00C57C22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pct"/>
          </w:tcPr>
          <w:p w:rsidR="00C57C22" w:rsidRPr="00942745" w:rsidRDefault="00C57C22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</w:tcPr>
          <w:p w:rsidR="00C57C22" w:rsidRPr="00942745" w:rsidRDefault="00C57C22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pct"/>
          </w:tcPr>
          <w:p w:rsidR="00C57C22" w:rsidRPr="00942745" w:rsidRDefault="00C57C22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C6429" w:rsidRPr="00942745" w:rsidTr="00C57C22">
        <w:trPr>
          <w:trHeight w:val="20"/>
        </w:trPr>
        <w:tc>
          <w:tcPr>
            <w:tcW w:w="1294" w:type="pct"/>
            <w:vMerge w:val="restar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 Предпринимательство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346" w:type="pc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448" w:type="pct"/>
            <w:vMerge w:val="restart"/>
            <w:vAlign w:val="center"/>
          </w:tcPr>
          <w:p w:rsidR="003C6429" w:rsidRPr="00942745" w:rsidRDefault="003C6429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pct"/>
            <w:vMerge w:val="restar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</w:t>
            </w:r>
          </w:p>
          <w:p w:rsidR="003C6429" w:rsidRPr="00942745" w:rsidRDefault="003C6429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429" w:rsidRPr="00942745" w:rsidTr="003C6429">
        <w:trPr>
          <w:trHeight w:val="555"/>
        </w:trPr>
        <w:tc>
          <w:tcPr>
            <w:tcW w:w="1294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3C6429" w:rsidRPr="00942745" w:rsidRDefault="003C6429" w:rsidP="003C64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функции и виды предпринимательства</w:t>
            </w:r>
          </w:p>
        </w:tc>
        <w:tc>
          <w:tcPr>
            <w:tcW w:w="448" w:type="pct"/>
            <w:vMerge/>
            <w:vAlign w:val="center"/>
          </w:tcPr>
          <w:p w:rsidR="003C6429" w:rsidRPr="00942745" w:rsidRDefault="003C6429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429" w:rsidRPr="00942745" w:rsidTr="00C57C22">
        <w:trPr>
          <w:trHeight w:val="555"/>
        </w:trPr>
        <w:tc>
          <w:tcPr>
            <w:tcW w:w="1294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предпринимательской деятельности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48" w:type="pct"/>
            <w:vMerge/>
            <w:vAlign w:val="center"/>
          </w:tcPr>
          <w:p w:rsidR="003C6429" w:rsidRPr="00942745" w:rsidRDefault="003C6429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429" w:rsidRPr="00942745" w:rsidTr="00C57C22">
        <w:trPr>
          <w:trHeight w:val="339"/>
        </w:trPr>
        <w:tc>
          <w:tcPr>
            <w:tcW w:w="1294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3C6429" w:rsidRPr="00261116" w:rsidRDefault="003C6429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429" w:rsidRPr="00942745" w:rsidTr="00C57C22">
        <w:trPr>
          <w:trHeight w:val="477"/>
        </w:trPr>
        <w:tc>
          <w:tcPr>
            <w:tcW w:w="1294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бизнес-идеи»</w:t>
            </w:r>
          </w:p>
        </w:tc>
        <w:tc>
          <w:tcPr>
            <w:tcW w:w="448" w:type="pct"/>
            <w:vAlign w:val="center"/>
          </w:tcPr>
          <w:p w:rsidR="003C6429" w:rsidRPr="00942745" w:rsidRDefault="003C6429" w:rsidP="004A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429" w:rsidRPr="00942745" w:rsidTr="00C57C22">
        <w:trPr>
          <w:trHeight w:val="20"/>
        </w:trPr>
        <w:tc>
          <w:tcPr>
            <w:tcW w:w="1294" w:type="pct"/>
            <w:vMerge w:val="restar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Планирование и организация исследований в предпринимательской деятельности</w:t>
            </w:r>
          </w:p>
        </w:tc>
        <w:tc>
          <w:tcPr>
            <w:tcW w:w="2346" w:type="pc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448" w:type="pct"/>
            <w:vMerge w:val="restart"/>
            <w:vAlign w:val="center"/>
          </w:tcPr>
          <w:p w:rsidR="003C6429" w:rsidRPr="00942745" w:rsidRDefault="003C6429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pct"/>
            <w:vMerge w:val="restar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3C6429" w:rsidRPr="00942745" w:rsidRDefault="003C6429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429" w:rsidRPr="00942745" w:rsidTr="00C57C22">
        <w:trPr>
          <w:trHeight w:val="558"/>
        </w:trPr>
        <w:tc>
          <w:tcPr>
            <w:tcW w:w="1294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и организация исследовательской деятельности в бизнесе</w:t>
            </w:r>
          </w:p>
        </w:tc>
        <w:tc>
          <w:tcPr>
            <w:tcW w:w="448" w:type="pct"/>
            <w:vMerge/>
            <w:vAlign w:val="center"/>
          </w:tcPr>
          <w:p w:rsidR="003C6429" w:rsidRPr="00942745" w:rsidRDefault="003C6429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6429" w:rsidRPr="00942745" w:rsidTr="003C6429">
        <w:trPr>
          <w:trHeight w:val="222"/>
        </w:trPr>
        <w:tc>
          <w:tcPr>
            <w:tcW w:w="1294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Маркетинговое исследование</w:t>
            </w:r>
          </w:p>
        </w:tc>
        <w:tc>
          <w:tcPr>
            <w:tcW w:w="448" w:type="pct"/>
            <w:vMerge/>
            <w:vAlign w:val="center"/>
          </w:tcPr>
          <w:p w:rsidR="003C6429" w:rsidRPr="00942745" w:rsidRDefault="003C6429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3C6429" w:rsidRPr="00942745" w:rsidRDefault="003C6429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C22" w:rsidRPr="00942745" w:rsidTr="00C57C22">
        <w:trPr>
          <w:trHeight w:val="20"/>
        </w:trPr>
        <w:tc>
          <w:tcPr>
            <w:tcW w:w="1294" w:type="pct"/>
            <w:vMerge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C57C22" w:rsidRPr="00261116" w:rsidRDefault="00C57C22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C22" w:rsidRPr="00942745" w:rsidTr="00C57C22">
        <w:trPr>
          <w:trHeight w:val="425"/>
        </w:trPr>
        <w:tc>
          <w:tcPr>
            <w:tcW w:w="1294" w:type="pct"/>
            <w:vMerge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C57C22" w:rsidRPr="00942745" w:rsidRDefault="00C57C22" w:rsidP="004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маркетингового исследования</w:t>
            </w:r>
          </w:p>
        </w:tc>
        <w:tc>
          <w:tcPr>
            <w:tcW w:w="448" w:type="pct"/>
            <w:vAlign w:val="center"/>
          </w:tcPr>
          <w:p w:rsidR="00C57C22" w:rsidRPr="00942745" w:rsidRDefault="00C57C22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A68" w:rsidRPr="00942745" w:rsidTr="00C57C22">
        <w:trPr>
          <w:trHeight w:val="20"/>
        </w:trPr>
        <w:tc>
          <w:tcPr>
            <w:tcW w:w="1294" w:type="pct"/>
            <w:vMerge w:val="restart"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Источники финансирования бизнеса</w:t>
            </w:r>
          </w:p>
        </w:tc>
        <w:tc>
          <w:tcPr>
            <w:tcW w:w="2346" w:type="pct"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448" w:type="pct"/>
            <w:vMerge w:val="restart"/>
            <w:vAlign w:val="center"/>
          </w:tcPr>
          <w:p w:rsidR="00BB6A68" w:rsidRPr="00942745" w:rsidRDefault="00BB6A68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pct"/>
            <w:vMerge w:val="restart"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BB6A68" w:rsidRPr="00942745" w:rsidRDefault="00BB6A68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6A68" w:rsidRPr="00942745" w:rsidTr="00C57C22">
        <w:trPr>
          <w:trHeight w:val="510"/>
        </w:trPr>
        <w:tc>
          <w:tcPr>
            <w:tcW w:w="1294" w:type="pct"/>
            <w:vMerge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формирования капитала компании</w:t>
            </w:r>
          </w:p>
        </w:tc>
        <w:tc>
          <w:tcPr>
            <w:tcW w:w="448" w:type="pct"/>
            <w:vMerge/>
            <w:vAlign w:val="center"/>
          </w:tcPr>
          <w:p w:rsidR="00BB6A68" w:rsidRPr="00942745" w:rsidRDefault="00BB6A68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A68" w:rsidRPr="00942745" w:rsidTr="00BB6A68">
        <w:trPr>
          <w:trHeight w:val="235"/>
        </w:trPr>
        <w:tc>
          <w:tcPr>
            <w:tcW w:w="1294" w:type="pct"/>
            <w:vMerge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BB6A68" w:rsidRPr="00BB6A68" w:rsidRDefault="00BB6A68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понятия кредитования</w:t>
            </w:r>
          </w:p>
        </w:tc>
        <w:tc>
          <w:tcPr>
            <w:tcW w:w="448" w:type="pct"/>
            <w:vMerge/>
            <w:vAlign w:val="center"/>
          </w:tcPr>
          <w:p w:rsidR="00BB6A68" w:rsidRPr="00942745" w:rsidRDefault="00BB6A68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A68" w:rsidRPr="00942745" w:rsidTr="00BB6A68">
        <w:trPr>
          <w:trHeight w:val="285"/>
        </w:trPr>
        <w:tc>
          <w:tcPr>
            <w:tcW w:w="1294" w:type="pct"/>
            <w:vMerge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малого бизнеса</w:t>
            </w:r>
          </w:p>
        </w:tc>
        <w:tc>
          <w:tcPr>
            <w:tcW w:w="448" w:type="pct"/>
            <w:vMerge/>
            <w:vAlign w:val="center"/>
          </w:tcPr>
          <w:p w:rsidR="00BB6A68" w:rsidRPr="00942745" w:rsidRDefault="00BB6A68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BB6A68" w:rsidRPr="00942745" w:rsidRDefault="00BB6A68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C22" w:rsidRPr="00942745" w:rsidTr="00C57C22">
        <w:trPr>
          <w:trHeight w:val="20"/>
        </w:trPr>
        <w:tc>
          <w:tcPr>
            <w:tcW w:w="1294" w:type="pct"/>
            <w:vMerge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C57C22" w:rsidRPr="00261116" w:rsidRDefault="00C57C22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C22" w:rsidRPr="00942745" w:rsidTr="00C57C22">
        <w:trPr>
          <w:trHeight w:val="389"/>
        </w:trPr>
        <w:tc>
          <w:tcPr>
            <w:tcW w:w="1294" w:type="pct"/>
            <w:vMerge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C57C22" w:rsidRPr="00942745" w:rsidRDefault="00C57C22" w:rsidP="004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Кредитование малого бизнеса</w:t>
            </w:r>
          </w:p>
        </w:tc>
        <w:tc>
          <w:tcPr>
            <w:tcW w:w="448" w:type="pct"/>
            <w:vAlign w:val="center"/>
          </w:tcPr>
          <w:p w:rsidR="00C57C22" w:rsidRPr="00942745" w:rsidRDefault="00C57C22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 w:val="restar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Разработка бизнес-проекта</w:t>
            </w: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8" w:type="pct"/>
            <w:vMerge w:val="restar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pct"/>
            <w:vMerge w:val="restar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назначение бизнес-плана. Требования, предъявляемые к структуре и содержанию бизнес-плана</w:t>
            </w:r>
          </w:p>
        </w:tc>
        <w:tc>
          <w:tcPr>
            <w:tcW w:w="448" w:type="pct"/>
            <w:vMerge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95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составления бизнес-плана</w:t>
            </w:r>
          </w:p>
        </w:tc>
        <w:tc>
          <w:tcPr>
            <w:tcW w:w="448" w:type="pct"/>
            <w:vMerge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72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tabs>
                <w:tab w:val="left" w:pos="4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7A">
              <w:rPr>
                <w:rFonts w:ascii="Times New Roman" w:hAnsi="Times New Roman" w:cs="Times New Roman"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448" w:type="pct"/>
            <w:vMerge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261116" w:rsidRPr="00261116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основных бизнес-процессов</w:t>
            </w:r>
          </w:p>
        </w:tc>
        <w:tc>
          <w:tcPr>
            <w:tcW w:w="448" w:type="pc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492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эффективности бизнес-проекта</w:t>
            </w:r>
          </w:p>
        </w:tc>
        <w:tc>
          <w:tcPr>
            <w:tcW w:w="448" w:type="pc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BB6A68">
        <w:trPr>
          <w:trHeight w:val="20"/>
        </w:trPr>
        <w:tc>
          <w:tcPr>
            <w:tcW w:w="1294" w:type="pct"/>
            <w:vMerge/>
          </w:tcPr>
          <w:p w:rsidR="00261116" w:rsidRPr="00942745" w:rsidRDefault="00261116" w:rsidP="00BB6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BB6A68" w:rsidRDefault="00261116" w:rsidP="00BB6A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448" w:type="pct"/>
            <w:vMerge w:val="restart"/>
            <w:vAlign w:val="center"/>
          </w:tcPr>
          <w:p w:rsidR="00261116" w:rsidRPr="00261116" w:rsidRDefault="00261116" w:rsidP="00BB6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BB6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BB6A68">
        <w:trPr>
          <w:trHeight w:val="20"/>
        </w:trPr>
        <w:tc>
          <w:tcPr>
            <w:tcW w:w="1294" w:type="pct"/>
            <w:vMerge/>
          </w:tcPr>
          <w:p w:rsidR="00261116" w:rsidRPr="00942745" w:rsidRDefault="00261116" w:rsidP="00BB6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1D337C" w:rsidRDefault="00261116" w:rsidP="00BB6A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формате презентации и на бумажном носителе материалов</w:t>
            </w:r>
          </w:p>
        </w:tc>
        <w:tc>
          <w:tcPr>
            <w:tcW w:w="448" w:type="pct"/>
            <w:vMerge/>
            <w:vAlign w:val="center"/>
          </w:tcPr>
          <w:p w:rsidR="00261116" w:rsidRDefault="00261116" w:rsidP="00BB6A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261116" w:rsidRPr="00942745" w:rsidRDefault="00261116" w:rsidP="00BB6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 w:val="restart"/>
          </w:tcPr>
          <w:p w:rsidR="00261116" w:rsidRPr="00942745" w:rsidRDefault="00261116" w:rsidP="00BB6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 Планирование </w:t>
            </w: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устойчивого развития малого предприятия</w:t>
            </w: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8" w:type="pct"/>
            <w:vMerge w:val="restar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 w:val="restar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03; ОК 04; </w:t>
            </w: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09; ОК 10; ОК 11.</w:t>
            </w:r>
          </w:p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339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Методика определения устойчивости малого предприятия</w:t>
            </w:r>
          </w:p>
        </w:tc>
        <w:tc>
          <w:tcPr>
            <w:tcW w:w="448" w:type="pct"/>
            <w:vMerge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261116" w:rsidRPr="00261116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325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устойчивости компании</w:t>
            </w:r>
          </w:p>
        </w:tc>
        <w:tc>
          <w:tcPr>
            <w:tcW w:w="448" w:type="pc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261116">
        <w:trPr>
          <w:trHeight w:val="234"/>
        </w:trPr>
        <w:tc>
          <w:tcPr>
            <w:tcW w:w="1294" w:type="pct"/>
            <w:vMerge/>
          </w:tcPr>
          <w:p w:rsidR="00261116" w:rsidRPr="00942745" w:rsidRDefault="00261116" w:rsidP="002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261116" w:rsidRDefault="00261116" w:rsidP="00261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448" w:type="pct"/>
            <w:vMerge w:val="restart"/>
            <w:vAlign w:val="center"/>
          </w:tcPr>
          <w:p w:rsidR="00261116" w:rsidRPr="00261116" w:rsidRDefault="00261116" w:rsidP="00261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2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1005"/>
        </w:trPr>
        <w:tc>
          <w:tcPr>
            <w:tcW w:w="1294" w:type="pct"/>
            <w:vMerge/>
          </w:tcPr>
          <w:p w:rsidR="00261116" w:rsidRPr="00942745" w:rsidRDefault="00261116" w:rsidP="002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1D337C" w:rsidRDefault="00261116" w:rsidP="002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формате презентации и на бумажном носителе следующих материалов:</w:t>
            </w:r>
          </w:p>
          <w:p w:rsidR="00261116" w:rsidRPr="001D337C" w:rsidRDefault="00261116" w:rsidP="002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1 Показатели устойчивого развития компании</w:t>
            </w:r>
          </w:p>
          <w:p w:rsidR="00261116" w:rsidRPr="001D337C" w:rsidRDefault="00261116" w:rsidP="00261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2 Риски компании</w:t>
            </w:r>
          </w:p>
        </w:tc>
        <w:tc>
          <w:tcPr>
            <w:tcW w:w="448" w:type="pct"/>
            <w:vMerge/>
            <w:vAlign w:val="center"/>
          </w:tcPr>
          <w:p w:rsidR="00261116" w:rsidRDefault="00261116" w:rsidP="00261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261116" w:rsidRPr="00942745" w:rsidRDefault="00261116" w:rsidP="002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 w:val="restart"/>
          </w:tcPr>
          <w:p w:rsidR="00261116" w:rsidRPr="00942745" w:rsidRDefault="00261116" w:rsidP="002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 Представление бизнес-плана</w:t>
            </w: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8" w:type="pct"/>
            <w:vMerge w:val="restar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 w:val="restar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</w:t>
            </w:r>
          </w:p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535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Технологии проведения бизнес-презентации</w:t>
            </w:r>
          </w:p>
        </w:tc>
        <w:tc>
          <w:tcPr>
            <w:tcW w:w="448" w:type="pct"/>
            <w:vMerge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394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презентационные технологии</w:t>
            </w:r>
          </w:p>
        </w:tc>
        <w:tc>
          <w:tcPr>
            <w:tcW w:w="448" w:type="pc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394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448" w:type="pct"/>
            <w:vAlign w:val="center"/>
          </w:tcPr>
          <w:p w:rsidR="00261116" w:rsidRPr="00261116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394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26111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формате презентации и на бумажном носителе следующих материалов:</w:t>
            </w: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1 Презентационные материалы компании</w:t>
            </w:r>
          </w:p>
        </w:tc>
        <w:tc>
          <w:tcPr>
            <w:tcW w:w="448" w:type="pc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 w:val="restar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 Технологии работы с клиентами</w:t>
            </w: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8" w:type="pct"/>
            <w:vMerge w:val="restar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 w:val="restar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</w:t>
            </w:r>
          </w:p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359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клиентами</w:t>
            </w:r>
          </w:p>
        </w:tc>
        <w:tc>
          <w:tcPr>
            <w:tcW w:w="448" w:type="pct"/>
            <w:vMerge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20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C57C22">
        <w:trPr>
          <w:trHeight w:val="628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переговоров и встреч с клиентами</w:t>
            </w:r>
          </w:p>
        </w:tc>
        <w:tc>
          <w:tcPr>
            <w:tcW w:w="448" w:type="pct"/>
            <w:vAlign w:val="center"/>
          </w:tcPr>
          <w:p w:rsidR="00261116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261116">
        <w:trPr>
          <w:trHeight w:val="283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448" w:type="pct"/>
            <w:vAlign w:val="center"/>
          </w:tcPr>
          <w:p w:rsidR="00261116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116" w:rsidRPr="00942745" w:rsidTr="00261116">
        <w:trPr>
          <w:trHeight w:val="283"/>
        </w:trPr>
        <w:tc>
          <w:tcPr>
            <w:tcW w:w="1294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261116" w:rsidRPr="00942745" w:rsidRDefault="00261116" w:rsidP="0026111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формате презентации следующих материалов:</w:t>
            </w: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1 Система касания клиентов компании.2 Политика взаимодействия компании с клиентами3 Подготовка материалов к бизнес-выставке</w:t>
            </w:r>
          </w:p>
        </w:tc>
        <w:tc>
          <w:tcPr>
            <w:tcW w:w="448" w:type="pct"/>
            <w:vAlign w:val="center"/>
          </w:tcPr>
          <w:p w:rsidR="00261116" w:rsidRDefault="00261116" w:rsidP="004A66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261116" w:rsidRPr="00942745" w:rsidRDefault="00261116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C22" w:rsidRPr="00942745" w:rsidTr="00C57C22">
        <w:trPr>
          <w:trHeight w:val="20"/>
        </w:trPr>
        <w:tc>
          <w:tcPr>
            <w:tcW w:w="3640" w:type="pct"/>
            <w:gridSpan w:val="2"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Дифзачет</w:t>
            </w:r>
          </w:p>
        </w:tc>
        <w:tc>
          <w:tcPr>
            <w:tcW w:w="448" w:type="pct"/>
            <w:vAlign w:val="center"/>
          </w:tcPr>
          <w:p w:rsidR="00C57C22" w:rsidRPr="00942745" w:rsidRDefault="00C57C22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C22" w:rsidRPr="00942745" w:rsidTr="00C57C22">
        <w:trPr>
          <w:trHeight w:val="20"/>
        </w:trPr>
        <w:tc>
          <w:tcPr>
            <w:tcW w:w="3640" w:type="pct"/>
            <w:gridSpan w:val="2"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8" w:type="pct"/>
            <w:vAlign w:val="center"/>
          </w:tcPr>
          <w:p w:rsidR="00C57C22" w:rsidRPr="00942745" w:rsidRDefault="00261116" w:rsidP="004A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2" w:type="pct"/>
          </w:tcPr>
          <w:p w:rsidR="00C57C22" w:rsidRPr="00942745" w:rsidRDefault="00C57C22" w:rsidP="004A6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7C22" w:rsidRDefault="00C57C22" w:rsidP="00BC7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C22" w:rsidRDefault="00C57C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C71DF" w:rsidRPr="00861964" w:rsidRDefault="00BC71DF" w:rsidP="00BC7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УСЛОВИЯ РЕАЛИЗАЦИИ ПРОГРАММЫ</w:t>
      </w:r>
    </w:p>
    <w:p w:rsidR="00BC71DF" w:rsidRPr="00861964" w:rsidRDefault="00BC71DF" w:rsidP="00BC71DF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Материально-техническое обеспечение</w:t>
      </w:r>
    </w:p>
    <w:p w:rsidR="00747A48" w:rsidRPr="00861964" w:rsidRDefault="00622801" w:rsidP="00747A48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гуманитарных</w:t>
      </w:r>
      <w:r w:rsidR="00747A48"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социально-экономических дисциплин,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учебно-наглядные пособия: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карточки-задания, комплекты тестового контроля, опорные конспекты, методические пособия, раздаточный материал, схемы, таблицы, тематические тесты;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нормативно-техническая документация: стандарты, нормативные документы.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Цифровые образовательные ресурсы: учебно-методические комплекты по дисциплине, гипермедиа источники, </w:t>
      </w:r>
      <w:r w:rsidR="00622801"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видеозаписи, иллюстративные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материалы, банк тестовых заданий, контрольно-оценочные средства</w:t>
      </w:r>
    </w:p>
    <w:p w:rsidR="00747A48" w:rsidRPr="00861964" w:rsidRDefault="00747A48" w:rsidP="00747A4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A48" w:rsidRPr="00861964" w:rsidRDefault="00747A48" w:rsidP="00BC71DF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BC71DF" w:rsidRPr="00861964" w:rsidRDefault="00BC71DF" w:rsidP="00BC71DF">
      <w:pPr>
        <w:spacing w:before="120" w:after="12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литературы:</w:t>
      </w:r>
    </w:p>
    <w:p w:rsidR="00BC71DF" w:rsidRPr="00861964" w:rsidRDefault="00BC71DF" w:rsidP="00BC71DF">
      <w:pPr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BC71DF" w:rsidRPr="00861964" w:rsidRDefault="00BC71DF" w:rsidP="00BC71D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Голубева, Т. М. Основы предпринимательской деятельности [Электронный ресурс]: учебное пособие. – Форум,2013. -272 с. -  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hyperlink r:id="rId11" w:history="1"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znanium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</w:p>
    <w:p w:rsidR="00BC71DF" w:rsidRPr="00861964" w:rsidRDefault="00BC71DF" w:rsidP="00BC7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1DF" w:rsidRPr="00861964" w:rsidRDefault="00BC71DF" w:rsidP="00BC7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C71DF" w:rsidRPr="00861964" w:rsidRDefault="00BC71DF" w:rsidP="00BC71DF">
      <w:pPr>
        <w:numPr>
          <w:ilvl w:val="0"/>
          <w:numId w:val="3"/>
        </w:num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57"/>
        <w:gridCol w:w="2887"/>
      </w:tblGrid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BC71DF" w:rsidRPr="001D337C" w:rsidTr="00C6608D">
        <w:tc>
          <w:tcPr>
            <w:tcW w:w="5000" w:type="pct"/>
            <w:gridSpan w:val="3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основы финансовой грамотности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находит и использует необходимую экономическую информацию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качества представленной информации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правила разработки бизнес-планов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бизнес-план, оценивает риски по каждому шагу, плюсы и минусы полученного результата, своего плана и его реализации, предлагает критерии оценки и рекомендации по улучшению плана в рамках составления проектов (структура предприятия, расширение производства и т.д.) и решения практических задач 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бизнес-плана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выстраивания презентации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разрабатывает презентации решения практических задач, составления проектов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практической работы, составления презентаций проектов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кредитные банковские продукты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структурирует отобранную информацию в соответствии с параметрами поиска по анализу кредитных продуктов, принимает решения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объективности принятия решения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основы предпринимательской деятельности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знает сущность предпринимательской деятельности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письменного опроса (тестирования)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психология коллектива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работе коллектива при выполнении проектов и решения практических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умений участвовать в работе коллектива;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практико-ориентированных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психология личности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деловом общении для эффективного решения деловых задач в рамках составления проектов и решения практических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участия в деловом общении для решения практических задач;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практико-ориентированных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основы проектной деятельности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планирует профессиональную деятельность, базирующуюся на решение практико-ориентированных задач 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проверки практических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оформления документов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излагает свои мысли по профессиональной тематике на государственном языке – составление конспектов, решение практических задач, публичное выступление и т.д.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проверка качества составления конспектов, решения практических задач, публичного выступления</w:t>
            </w:r>
          </w:p>
        </w:tc>
      </w:tr>
      <w:tr w:rsidR="00BC71DF" w:rsidRPr="001D337C" w:rsidTr="00C6608D">
        <w:tc>
          <w:tcPr>
            <w:tcW w:w="5000" w:type="pct"/>
            <w:gridSpan w:val="3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Умеет: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распознавать задачу и/или проблему в профессиональном и/или социальном контексте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проблемных ситуаций в различных контекстах – расчет технико-экономических показателей деятельности гостиничного предприятия, расчет показателей эффективной деятельности предприятия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практических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задачу и/или проблему и выделять её составные части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проводит анализ сложных ситуаций при решении задач профессиональной деятельности – анализ технико-экономических показателей деятельности предприятия, показателей эффективной деятельности предприятия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практических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правильность выполненных действий при решение практико-ориентированных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объективности самооценки обучающимися свих результатов (практико-</w:t>
            </w: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ориентированные задачи)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выделять наиболее значимое в перечне информации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проводит анализ полученной информации, выделяет в ней главные аспекты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качества представленной информации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- оценивать практическую значимость результатов поиска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интерпретирует полученную информации в контексте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качества представленной информации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актуальную нормативно-правовой документацию по профессии, с целью построения траектории профессионального развития и самообразования 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качества составления интеллектуальной карты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-организовывать работу коллектива и команды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деловом общении для эффективного решения деловых задач в рамках составления проектов и решения практических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умений организовывать работу коллектива и команды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взаимодействоватьс коллегами, руководством, клиентами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деловом общении для эффективного решения деловых задач в рамках составления проектов и решения практических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умений работать в коллективе при решении практических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средства информационных технологий для решения профессиональных задач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презентует идею открытия собственного дела в профессиональной деятельности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умений использовать информационные технологии при решении практических задач;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задач с применением информационных технологии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современное программное обеспечение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применяет программное обеспечение для реализации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умений использовать программное обеспечение при решении практических задач;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выполнения </w:t>
            </w: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практических задач с применением программного обеспечения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выявлять достоинства и недостатки коммерческой идеи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просчитывает эффективность вложений инвестиционных ресурсов в проекты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задач по оценке инвестиционных проектов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оформлять бизнес-план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умеет оформлять бизнес-план в соответствии с требованиями составления деловой документации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оформления бизнес-плана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рассчитывать размеры выплат по процентным ставкам кредитования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составляет график расчета по выплатам краткосрочных и долгосрочных кредитов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задач по расчету процентов</w:t>
            </w:r>
          </w:p>
        </w:tc>
      </w:tr>
    </w:tbl>
    <w:p w:rsidR="00BC71DF" w:rsidRPr="00861964" w:rsidRDefault="00BC71D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1DF" w:rsidRPr="00861964" w:rsidRDefault="00BC71DF" w:rsidP="00BC71DF">
      <w:pPr>
        <w:numPr>
          <w:ilvl w:val="0"/>
          <w:numId w:val="2"/>
        </w:numPr>
        <w:spacing w:before="240"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ВОЗМОЖНОСТИ ИСПОЛ</w:t>
      </w:r>
      <w:r w:rsidR="0036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ЬЗОВАНИЯ ПРОГРАММЫ ДЛЯ</w:t>
      </w:r>
      <w:r w:rsidR="005B24CF"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ДРУГИХ ОБРАЗОВАТЕЛЬНЫХ ПРОГРАММ</w:t>
      </w:r>
    </w:p>
    <w:p w:rsidR="00BC71DF" w:rsidRPr="00861964" w:rsidRDefault="00BC71DF" w:rsidP="00BC71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для преподавания дисциплины по всем профессиям и специальностям СПО.</w:t>
      </w:r>
    </w:p>
    <w:p w:rsidR="00A95250" w:rsidRPr="00861964" w:rsidRDefault="00A95250">
      <w:pPr>
        <w:rPr>
          <w:rFonts w:ascii="Times New Roman" w:hAnsi="Times New Roman" w:cs="Times New Roman"/>
          <w:sz w:val="28"/>
          <w:szCs w:val="28"/>
        </w:rPr>
      </w:pPr>
    </w:p>
    <w:sectPr w:rsidR="00A95250" w:rsidRPr="00861964" w:rsidSect="00947A40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1B" w:rsidRDefault="007E731B" w:rsidP="00BC71DF">
      <w:pPr>
        <w:spacing w:after="0" w:line="240" w:lineRule="auto"/>
      </w:pPr>
      <w:r>
        <w:separator/>
      </w:r>
    </w:p>
  </w:endnote>
  <w:endnote w:type="continuationSeparator" w:id="1">
    <w:p w:rsidR="007E731B" w:rsidRDefault="007E731B" w:rsidP="00BC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0F" w:rsidRDefault="007E731B">
    <w:pPr>
      <w:pStyle w:val="a3"/>
      <w:jc w:val="center"/>
    </w:pPr>
  </w:p>
  <w:p w:rsidR="000E740F" w:rsidRDefault="007E73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0F" w:rsidRDefault="00B00D3B" w:rsidP="00FC48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38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40F" w:rsidRDefault="007E731B" w:rsidP="00FC483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0F" w:rsidRDefault="007E731B" w:rsidP="00FC48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1B" w:rsidRDefault="007E731B" w:rsidP="00BC71DF">
      <w:pPr>
        <w:spacing w:after="0" w:line="240" w:lineRule="auto"/>
      </w:pPr>
      <w:r>
        <w:separator/>
      </w:r>
    </w:p>
  </w:footnote>
  <w:footnote w:type="continuationSeparator" w:id="1">
    <w:p w:rsidR="007E731B" w:rsidRDefault="007E731B" w:rsidP="00BC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28490"/>
    </w:sdtPr>
    <w:sdtContent>
      <w:p w:rsidR="001D337C" w:rsidRDefault="00B00D3B">
        <w:pPr>
          <w:pStyle w:val="a7"/>
          <w:jc w:val="center"/>
        </w:pPr>
        <w:r>
          <w:fldChar w:fldCharType="begin"/>
        </w:r>
        <w:r w:rsidR="001D337C">
          <w:instrText>PAGE   \* MERGEFORMAT</w:instrText>
        </w:r>
        <w:r>
          <w:fldChar w:fldCharType="separate"/>
        </w:r>
        <w:r w:rsidR="00E75576">
          <w:rPr>
            <w:noProof/>
          </w:rPr>
          <w:t>2</w:t>
        </w:r>
        <w:r>
          <w:fldChar w:fldCharType="end"/>
        </w:r>
      </w:p>
    </w:sdtContent>
  </w:sdt>
  <w:p w:rsidR="001D337C" w:rsidRDefault="001D33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97"/>
    <w:multiLevelType w:val="hybridMultilevel"/>
    <w:tmpl w:val="70A87E52"/>
    <w:lvl w:ilvl="0" w:tplc="97144D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5F0CEB6A"/>
    <w:lvl w:ilvl="0" w:tplc="7E4ED4E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C02327"/>
    <w:multiLevelType w:val="hybridMultilevel"/>
    <w:tmpl w:val="BEBA6156"/>
    <w:lvl w:ilvl="0" w:tplc="4746D7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71DF"/>
    <w:rsid w:val="00035786"/>
    <w:rsid w:val="00126809"/>
    <w:rsid w:val="00126A2D"/>
    <w:rsid w:val="00163DCC"/>
    <w:rsid w:val="001B2443"/>
    <w:rsid w:val="001B5562"/>
    <w:rsid w:val="001C2206"/>
    <w:rsid w:val="001D337C"/>
    <w:rsid w:val="00202358"/>
    <w:rsid w:val="00253F4E"/>
    <w:rsid w:val="00261116"/>
    <w:rsid w:val="00283EB6"/>
    <w:rsid w:val="002D5ED0"/>
    <w:rsid w:val="002F01E7"/>
    <w:rsid w:val="003137DE"/>
    <w:rsid w:val="00360155"/>
    <w:rsid w:val="00376A11"/>
    <w:rsid w:val="003B4ADB"/>
    <w:rsid w:val="003C6429"/>
    <w:rsid w:val="004F69C4"/>
    <w:rsid w:val="0052601B"/>
    <w:rsid w:val="005A08DC"/>
    <w:rsid w:val="005B24CF"/>
    <w:rsid w:val="005C2B2E"/>
    <w:rsid w:val="00622801"/>
    <w:rsid w:val="006E024F"/>
    <w:rsid w:val="007355EB"/>
    <w:rsid w:val="00747A48"/>
    <w:rsid w:val="007D5097"/>
    <w:rsid w:val="007E731B"/>
    <w:rsid w:val="00861964"/>
    <w:rsid w:val="00883A15"/>
    <w:rsid w:val="008860E2"/>
    <w:rsid w:val="008A4647"/>
    <w:rsid w:val="008C5767"/>
    <w:rsid w:val="00915E6C"/>
    <w:rsid w:val="009407FE"/>
    <w:rsid w:val="0094115C"/>
    <w:rsid w:val="00996E69"/>
    <w:rsid w:val="009B6BA2"/>
    <w:rsid w:val="00A938CF"/>
    <w:rsid w:val="00A95250"/>
    <w:rsid w:val="00B00D3B"/>
    <w:rsid w:val="00B075EF"/>
    <w:rsid w:val="00B50B0B"/>
    <w:rsid w:val="00BB6A68"/>
    <w:rsid w:val="00BC71DF"/>
    <w:rsid w:val="00C23C02"/>
    <w:rsid w:val="00C36719"/>
    <w:rsid w:val="00C57C22"/>
    <w:rsid w:val="00C965F2"/>
    <w:rsid w:val="00CD3EAD"/>
    <w:rsid w:val="00D02BAF"/>
    <w:rsid w:val="00D10D7E"/>
    <w:rsid w:val="00D34045"/>
    <w:rsid w:val="00D60501"/>
    <w:rsid w:val="00D74393"/>
    <w:rsid w:val="00DC565E"/>
    <w:rsid w:val="00DF0168"/>
    <w:rsid w:val="00DF58C3"/>
    <w:rsid w:val="00E75576"/>
    <w:rsid w:val="00F026F2"/>
    <w:rsid w:val="00F30028"/>
    <w:rsid w:val="00F429D1"/>
    <w:rsid w:val="00F9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1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C71DF"/>
    <w:rPr>
      <w:rFonts w:ascii="Calibri" w:eastAsia="Calibri" w:hAnsi="Calibri" w:cs="Times New Roman"/>
    </w:rPr>
  </w:style>
  <w:style w:type="character" w:styleId="a5">
    <w:name w:val="page number"/>
    <w:uiPriority w:val="99"/>
    <w:rsid w:val="00BC71DF"/>
    <w:rPr>
      <w:rFonts w:cs="Times New Roman"/>
    </w:rPr>
  </w:style>
  <w:style w:type="table" w:styleId="a6">
    <w:name w:val="Table Grid"/>
    <w:basedOn w:val="a1"/>
    <w:uiPriority w:val="39"/>
    <w:rsid w:val="00BC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1DF"/>
  </w:style>
  <w:style w:type="paragraph" w:styleId="a9">
    <w:name w:val="List Paragraph"/>
    <w:basedOn w:val="a"/>
    <w:qFormat/>
    <w:rsid w:val="0086196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8A46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D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tp://znan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7540-FDAA-4B3B-B1D7-0688C551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9</cp:revision>
  <cp:lastPrinted>2021-07-12T11:31:00Z</cp:lastPrinted>
  <dcterms:created xsi:type="dcterms:W3CDTF">2019-06-03T11:18:00Z</dcterms:created>
  <dcterms:modified xsi:type="dcterms:W3CDTF">2021-10-29T07:35:00Z</dcterms:modified>
</cp:coreProperties>
</file>