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21" w:rsidRDefault="003E0221" w:rsidP="003E0221">
      <w:pPr>
        <w:pStyle w:val="51"/>
        <w:shd w:val="clear" w:color="auto" w:fill="auto"/>
        <w:spacing w:before="0" w:line="276" w:lineRule="auto"/>
        <w:rPr>
          <w:rStyle w:val="50"/>
          <w:sz w:val="28"/>
          <w:szCs w:val="24"/>
        </w:rPr>
      </w:pPr>
      <w:r>
        <w:rPr>
          <w:b w:val="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-300990</wp:posOffset>
            </wp:positionV>
            <wp:extent cx="6398895" cy="9387840"/>
            <wp:effectExtent l="19050" t="0" r="1905" b="0"/>
            <wp:wrapTight wrapText="bothSides">
              <wp:wrapPolygon edited="0">
                <wp:start x="-64" y="0"/>
                <wp:lineTo x="-64" y="21565"/>
                <wp:lineTo x="21606" y="21565"/>
                <wp:lineTo x="21606" y="0"/>
                <wp:lineTo x="-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938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50"/>
          <w:b/>
          <w:bCs/>
          <w:color w:val="000000"/>
          <w:sz w:val="28"/>
          <w:szCs w:val="24"/>
        </w:rPr>
        <w:br w:type="page"/>
      </w:r>
    </w:p>
    <w:p w:rsidR="00D343A0" w:rsidRPr="003D628A" w:rsidRDefault="00D343A0" w:rsidP="00F03188">
      <w:pPr>
        <w:pStyle w:val="51"/>
        <w:shd w:val="clear" w:color="auto" w:fill="auto"/>
        <w:spacing w:before="0" w:line="276" w:lineRule="auto"/>
        <w:rPr>
          <w:rStyle w:val="50"/>
          <w:b/>
          <w:bCs/>
          <w:color w:val="000000"/>
          <w:sz w:val="28"/>
          <w:szCs w:val="24"/>
        </w:rPr>
      </w:pPr>
      <w:r w:rsidRPr="003D628A">
        <w:rPr>
          <w:rStyle w:val="50"/>
          <w:b/>
          <w:bCs/>
          <w:color w:val="000000"/>
          <w:sz w:val="28"/>
          <w:szCs w:val="24"/>
        </w:rPr>
        <w:lastRenderedPageBreak/>
        <w:t>ПОЛОЖЕНИЕ</w:t>
      </w:r>
      <w:r w:rsidR="00156C11" w:rsidRPr="003D628A">
        <w:rPr>
          <w:rStyle w:val="50"/>
          <w:b/>
          <w:bCs/>
          <w:color w:val="000000"/>
          <w:sz w:val="28"/>
          <w:szCs w:val="24"/>
        </w:rPr>
        <w:t xml:space="preserve"> </w:t>
      </w:r>
    </w:p>
    <w:p w:rsidR="00156C11" w:rsidRPr="003D628A" w:rsidRDefault="00156C11" w:rsidP="00F03188">
      <w:pPr>
        <w:pStyle w:val="51"/>
        <w:shd w:val="clear" w:color="auto" w:fill="auto"/>
        <w:spacing w:before="0" w:line="276" w:lineRule="auto"/>
        <w:rPr>
          <w:rStyle w:val="50"/>
          <w:b/>
          <w:bCs/>
          <w:color w:val="000000"/>
          <w:sz w:val="28"/>
          <w:szCs w:val="24"/>
        </w:rPr>
      </w:pPr>
      <w:r w:rsidRPr="003D628A">
        <w:rPr>
          <w:rStyle w:val="50"/>
          <w:b/>
          <w:bCs/>
          <w:color w:val="000000"/>
          <w:sz w:val="28"/>
          <w:szCs w:val="24"/>
        </w:rPr>
        <w:t xml:space="preserve">о </w:t>
      </w:r>
      <w:r w:rsidR="00AF0C7E" w:rsidRPr="003D628A">
        <w:rPr>
          <w:rStyle w:val="50"/>
          <w:b/>
          <w:bCs/>
          <w:color w:val="000000"/>
          <w:sz w:val="28"/>
          <w:szCs w:val="24"/>
        </w:rPr>
        <w:t xml:space="preserve">делопроизводстве </w:t>
      </w:r>
    </w:p>
    <w:p w:rsidR="00D343A0" w:rsidRPr="00F03188" w:rsidRDefault="00D343A0" w:rsidP="00F03188">
      <w:pPr>
        <w:pStyle w:val="51"/>
        <w:shd w:val="clear" w:color="auto" w:fill="auto"/>
        <w:spacing w:before="0" w:line="276" w:lineRule="auto"/>
        <w:rPr>
          <w:sz w:val="24"/>
          <w:szCs w:val="24"/>
        </w:rPr>
      </w:pPr>
    </w:p>
    <w:p w:rsidR="00AF0C7E" w:rsidRDefault="00AF0C7E" w:rsidP="00D343A0">
      <w:pPr>
        <w:pStyle w:val="21"/>
        <w:numPr>
          <w:ilvl w:val="0"/>
          <w:numId w:val="9"/>
        </w:numPr>
        <w:shd w:val="clear" w:color="auto" w:fill="auto"/>
        <w:spacing w:line="276" w:lineRule="auto"/>
        <w:jc w:val="center"/>
        <w:rPr>
          <w:rStyle w:val="20"/>
          <w:b/>
          <w:bCs/>
          <w:color w:val="000000"/>
          <w:sz w:val="28"/>
          <w:szCs w:val="24"/>
        </w:rPr>
      </w:pPr>
      <w:r w:rsidRPr="00D343A0">
        <w:rPr>
          <w:rStyle w:val="20"/>
          <w:b/>
          <w:bCs/>
          <w:color w:val="000000"/>
          <w:sz w:val="28"/>
          <w:szCs w:val="24"/>
        </w:rPr>
        <w:t>Общие положения</w:t>
      </w:r>
    </w:p>
    <w:p w:rsidR="00D343A0" w:rsidRPr="00D343A0" w:rsidRDefault="00D343A0" w:rsidP="00D343A0">
      <w:pPr>
        <w:pStyle w:val="21"/>
        <w:shd w:val="clear" w:color="auto" w:fill="auto"/>
        <w:spacing w:line="276" w:lineRule="auto"/>
        <w:ind w:left="380"/>
        <w:rPr>
          <w:sz w:val="28"/>
          <w:szCs w:val="24"/>
        </w:rPr>
      </w:pPr>
    </w:p>
    <w:p w:rsidR="00AF0C7E" w:rsidRPr="00F03188" w:rsidRDefault="00AF0C7E" w:rsidP="00F03188">
      <w:pPr>
        <w:pStyle w:val="a4"/>
        <w:numPr>
          <w:ilvl w:val="0"/>
          <w:numId w:val="1"/>
        </w:numPr>
        <w:shd w:val="clear" w:color="auto" w:fill="auto"/>
        <w:tabs>
          <w:tab w:val="left" w:pos="1153"/>
          <w:tab w:val="left" w:pos="7666"/>
        </w:tabs>
        <w:spacing w:line="276" w:lineRule="auto"/>
        <w:ind w:left="20" w:right="20" w:firstLine="58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Настоящее Положение устанавливает в государственном бюджетном образовательном учреждении «</w:t>
      </w:r>
      <w:r w:rsidR="00156C11" w:rsidRPr="00F03188">
        <w:rPr>
          <w:color w:val="000000"/>
          <w:sz w:val="24"/>
          <w:szCs w:val="24"/>
        </w:rPr>
        <w:t>Владикавказ</w:t>
      </w:r>
      <w:r w:rsidRPr="00F03188">
        <w:rPr>
          <w:color w:val="000000"/>
          <w:sz w:val="24"/>
          <w:szCs w:val="24"/>
        </w:rPr>
        <w:t>ский многопрофильный техникум» (далее- техникум) единые правила подготовки и оформления организационно-распорядительных документов.</w:t>
      </w:r>
    </w:p>
    <w:p w:rsidR="00AF0C7E" w:rsidRPr="00F03188" w:rsidRDefault="00AF0C7E" w:rsidP="00F03188">
      <w:pPr>
        <w:pStyle w:val="a4"/>
        <w:numPr>
          <w:ilvl w:val="0"/>
          <w:numId w:val="1"/>
        </w:numPr>
        <w:shd w:val="clear" w:color="auto" w:fill="auto"/>
        <w:tabs>
          <w:tab w:val="left" w:pos="1003"/>
        </w:tabs>
        <w:spacing w:line="276" w:lineRule="auto"/>
        <w:ind w:left="20" w:firstLine="58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Положение по делопроизводству определяет порядок:</w:t>
      </w:r>
    </w:p>
    <w:p w:rsidR="00AF0C7E" w:rsidRPr="00F03188" w:rsidRDefault="0041514B" w:rsidP="0041514B">
      <w:pPr>
        <w:pStyle w:val="a4"/>
        <w:numPr>
          <w:ilvl w:val="0"/>
          <w:numId w:val="10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F0C7E" w:rsidRPr="00F03188">
        <w:rPr>
          <w:color w:val="000000"/>
          <w:sz w:val="24"/>
          <w:szCs w:val="24"/>
        </w:rPr>
        <w:t>работы с входящими, исходящими и внутренними документами;</w:t>
      </w:r>
    </w:p>
    <w:p w:rsidR="00AF0C7E" w:rsidRPr="00F03188" w:rsidRDefault="00AF0C7E" w:rsidP="0041514B">
      <w:pPr>
        <w:pStyle w:val="a4"/>
        <w:numPr>
          <w:ilvl w:val="0"/>
          <w:numId w:val="10"/>
        </w:numPr>
        <w:shd w:val="clear" w:color="auto" w:fill="auto"/>
        <w:spacing w:line="276" w:lineRule="auto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регистрации, исполнения и контроля за исполнением документов;</w:t>
      </w:r>
    </w:p>
    <w:p w:rsidR="00AF0C7E" w:rsidRPr="00F03188" w:rsidRDefault="0041514B" w:rsidP="0041514B">
      <w:pPr>
        <w:pStyle w:val="a4"/>
        <w:numPr>
          <w:ilvl w:val="0"/>
          <w:numId w:val="10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F0C7E" w:rsidRPr="00F03188">
        <w:rPr>
          <w:color w:val="000000"/>
          <w:sz w:val="24"/>
          <w:szCs w:val="24"/>
        </w:rPr>
        <w:t>использования документов в справочно-информационной работе;</w:t>
      </w:r>
    </w:p>
    <w:p w:rsidR="00AF0C7E" w:rsidRPr="00F03188" w:rsidRDefault="0041514B" w:rsidP="0041514B">
      <w:pPr>
        <w:pStyle w:val="a4"/>
        <w:numPr>
          <w:ilvl w:val="0"/>
          <w:numId w:val="10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F0C7E" w:rsidRPr="00F03188">
        <w:rPr>
          <w:color w:val="000000"/>
          <w:sz w:val="24"/>
          <w:szCs w:val="24"/>
        </w:rPr>
        <w:t>хранения и уничтожения документов.</w:t>
      </w:r>
    </w:p>
    <w:p w:rsidR="00684021" w:rsidRPr="00F03188" w:rsidRDefault="00AF0C7E" w:rsidP="00F03188">
      <w:pPr>
        <w:pStyle w:val="6"/>
        <w:shd w:val="clear" w:color="auto" w:fill="auto"/>
        <w:spacing w:after="0" w:line="276" w:lineRule="auto"/>
        <w:ind w:left="20" w:right="20" w:firstLine="70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 xml:space="preserve">Положение по делопроизводству разработано с учетом требований </w:t>
      </w:r>
      <w:r w:rsidR="00156C11" w:rsidRPr="00F03188">
        <w:rPr>
          <w:sz w:val="24"/>
          <w:szCs w:val="24"/>
        </w:rPr>
        <w:t>Национального стандарта РФ ГОСТ Р 7.0.8-2013</w:t>
      </w:r>
      <w:r w:rsidR="00684021" w:rsidRPr="00F03188">
        <w:rPr>
          <w:sz w:val="24"/>
          <w:szCs w:val="24"/>
        </w:rPr>
        <w:t>, ГОСТ Р 6.30-2003 «Унифицированной системы документации.» (утв. Постановлением Госстандарта России от 03.03.2003 № 65-ст).</w:t>
      </w:r>
    </w:p>
    <w:p w:rsidR="00AF0C7E" w:rsidRPr="00F03188" w:rsidRDefault="00AF0C7E" w:rsidP="00F03188">
      <w:pPr>
        <w:pStyle w:val="a4"/>
        <w:numPr>
          <w:ilvl w:val="0"/>
          <w:numId w:val="1"/>
        </w:numPr>
        <w:shd w:val="clear" w:color="auto" w:fill="auto"/>
        <w:tabs>
          <w:tab w:val="left" w:pos="1038"/>
        </w:tabs>
        <w:spacing w:line="276" w:lineRule="auto"/>
        <w:ind w:left="20" w:right="20" w:firstLine="58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Выполнение требований по делопроизводству обязательно для всех работников техникума.</w:t>
      </w:r>
    </w:p>
    <w:p w:rsidR="00AF0C7E" w:rsidRPr="00F03188" w:rsidRDefault="00AF0C7E" w:rsidP="00F03188">
      <w:pPr>
        <w:pStyle w:val="a4"/>
        <w:numPr>
          <w:ilvl w:val="0"/>
          <w:numId w:val="1"/>
        </w:numPr>
        <w:shd w:val="clear" w:color="auto" w:fill="auto"/>
        <w:tabs>
          <w:tab w:val="left" w:pos="1201"/>
        </w:tabs>
        <w:spacing w:line="276" w:lineRule="auto"/>
        <w:ind w:left="20" w:right="20" w:firstLine="58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Методическое руководство постановкой делопроизводства и контроль соблюдения требований по делопроизводству осуществляет директор техникума.</w:t>
      </w:r>
    </w:p>
    <w:p w:rsidR="00AF0C7E" w:rsidRPr="00F03188" w:rsidRDefault="00AF0C7E" w:rsidP="00F03188">
      <w:pPr>
        <w:pStyle w:val="a4"/>
        <w:numPr>
          <w:ilvl w:val="0"/>
          <w:numId w:val="1"/>
        </w:numPr>
        <w:shd w:val="clear" w:color="auto" w:fill="auto"/>
        <w:tabs>
          <w:tab w:val="left" w:pos="1018"/>
        </w:tabs>
        <w:spacing w:line="276" w:lineRule="auto"/>
        <w:ind w:left="20" w:right="20" w:firstLine="58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Ответственность за исполнение по делопроизводству несет секретарь директора, а также сотрудники структурных подразделений, на которых возложена ответственность за ведение делопроизводства в подразделениях.</w:t>
      </w:r>
    </w:p>
    <w:p w:rsidR="00AF0C7E" w:rsidRPr="00F03188" w:rsidRDefault="00AF0C7E" w:rsidP="00F03188">
      <w:pPr>
        <w:pStyle w:val="a4"/>
        <w:numPr>
          <w:ilvl w:val="0"/>
          <w:numId w:val="1"/>
        </w:numPr>
        <w:shd w:val="clear" w:color="auto" w:fill="auto"/>
        <w:tabs>
          <w:tab w:val="left" w:pos="1062"/>
        </w:tabs>
        <w:spacing w:line="276" w:lineRule="auto"/>
        <w:ind w:left="20" w:right="20" w:firstLine="58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При увольнении или временном отсутствии (отпуск, командировка и т.п.) все неисполненные документы, находящиеся у работников, согласно письменному указанию директора техникума передаются другому исполнителю через секретаря директора.</w:t>
      </w:r>
    </w:p>
    <w:p w:rsidR="00AF0C7E" w:rsidRPr="003D628A" w:rsidRDefault="00AF0C7E" w:rsidP="00F03188">
      <w:pPr>
        <w:pStyle w:val="a4"/>
        <w:numPr>
          <w:ilvl w:val="0"/>
          <w:numId w:val="1"/>
        </w:numPr>
        <w:shd w:val="clear" w:color="auto" w:fill="auto"/>
        <w:tabs>
          <w:tab w:val="left" w:pos="1076"/>
        </w:tabs>
        <w:spacing w:line="276" w:lineRule="auto"/>
        <w:ind w:left="20" w:right="20" w:firstLine="58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При увольнении секретаря числящиеся за ним документы, штампы, печати, бланки, средства оргтехники передаются вновь назначенному лицу по акту, утверждаемому директором техникума.</w:t>
      </w:r>
    </w:p>
    <w:p w:rsidR="003D628A" w:rsidRPr="00F03188" w:rsidRDefault="003D628A" w:rsidP="003D628A">
      <w:pPr>
        <w:pStyle w:val="a4"/>
        <w:shd w:val="clear" w:color="auto" w:fill="auto"/>
        <w:tabs>
          <w:tab w:val="left" w:pos="1076"/>
        </w:tabs>
        <w:spacing w:line="276" w:lineRule="auto"/>
        <w:ind w:left="600" w:right="20"/>
        <w:rPr>
          <w:sz w:val="24"/>
          <w:szCs w:val="24"/>
        </w:rPr>
      </w:pPr>
    </w:p>
    <w:p w:rsidR="00AF0C7E" w:rsidRPr="003D628A" w:rsidRDefault="00AF0C7E" w:rsidP="003D628A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jc w:val="center"/>
        <w:rPr>
          <w:rStyle w:val="20"/>
          <w:b/>
          <w:bCs/>
          <w:sz w:val="28"/>
          <w:szCs w:val="24"/>
        </w:rPr>
      </w:pPr>
      <w:r w:rsidRPr="003D628A">
        <w:rPr>
          <w:rStyle w:val="20"/>
          <w:b/>
          <w:bCs/>
          <w:color w:val="000000"/>
          <w:sz w:val="28"/>
          <w:szCs w:val="24"/>
        </w:rPr>
        <w:t>Организация документооборота</w:t>
      </w:r>
    </w:p>
    <w:p w:rsidR="003D628A" w:rsidRPr="003D628A" w:rsidRDefault="003D628A" w:rsidP="003D628A">
      <w:pPr>
        <w:pStyle w:val="21"/>
        <w:shd w:val="clear" w:color="auto" w:fill="auto"/>
        <w:tabs>
          <w:tab w:val="left" w:pos="567"/>
        </w:tabs>
        <w:spacing w:line="276" w:lineRule="auto"/>
        <w:rPr>
          <w:sz w:val="28"/>
          <w:szCs w:val="24"/>
        </w:rPr>
      </w:pPr>
    </w:p>
    <w:p w:rsidR="00AF0C7E" w:rsidRPr="00F03188" w:rsidRDefault="00AF0C7E" w:rsidP="00F03188">
      <w:pPr>
        <w:pStyle w:val="a4"/>
        <w:shd w:val="clear" w:color="auto" w:fill="auto"/>
        <w:spacing w:line="276" w:lineRule="auto"/>
        <w:ind w:left="20" w:firstLine="58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2.1.Общие Положения</w:t>
      </w:r>
    </w:p>
    <w:p w:rsidR="00AF0C7E" w:rsidRPr="00F03188" w:rsidRDefault="00AF0C7E" w:rsidP="00F03188">
      <w:pPr>
        <w:pStyle w:val="a4"/>
        <w:numPr>
          <w:ilvl w:val="0"/>
          <w:numId w:val="3"/>
        </w:numPr>
        <w:shd w:val="clear" w:color="auto" w:fill="auto"/>
        <w:tabs>
          <w:tab w:val="left" w:pos="1200"/>
        </w:tabs>
        <w:spacing w:line="276" w:lineRule="auto"/>
        <w:ind w:left="20" w:firstLine="58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Прием, доставка и передача документов осуществляется секретарем директора.</w:t>
      </w:r>
    </w:p>
    <w:p w:rsidR="00AF0C7E" w:rsidRPr="00F03188" w:rsidRDefault="00AF0C7E" w:rsidP="00F03188">
      <w:pPr>
        <w:pStyle w:val="a4"/>
        <w:numPr>
          <w:ilvl w:val="0"/>
          <w:numId w:val="3"/>
        </w:numPr>
        <w:shd w:val="clear" w:color="auto" w:fill="auto"/>
        <w:tabs>
          <w:tab w:val="left" w:pos="1210"/>
        </w:tabs>
        <w:spacing w:line="276" w:lineRule="auto"/>
        <w:ind w:left="20" w:right="20" w:firstLine="58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Документы передаются на рассмотрение директору в день их поступления и направляются на исполнение сразу же после их распределения.</w:t>
      </w:r>
    </w:p>
    <w:p w:rsidR="00AF0C7E" w:rsidRPr="00F03188" w:rsidRDefault="00AF0C7E" w:rsidP="00F03188">
      <w:pPr>
        <w:pStyle w:val="a4"/>
        <w:numPr>
          <w:ilvl w:val="1"/>
          <w:numId w:val="3"/>
        </w:numPr>
        <w:shd w:val="clear" w:color="auto" w:fill="auto"/>
        <w:tabs>
          <w:tab w:val="left" w:pos="1032"/>
        </w:tabs>
        <w:spacing w:line="276" w:lineRule="auto"/>
        <w:ind w:left="20" w:firstLine="58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Прием, регистрация и рассмотрение входящих документов.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335"/>
        </w:tabs>
        <w:spacing w:line="276" w:lineRule="auto"/>
        <w:ind w:left="20" w:right="20" w:firstLine="58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Первичную обработку поступивших в техникум документов проводит секретарь директора.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278"/>
        </w:tabs>
        <w:spacing w:line="276" w:lineRule="auto"/>
        <w:ind w:left="20" w:right="20" w:firstLine="58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 xml:space="preserve">При приеме документов проверяется правильность доставки, целостность упаковки, комплектность документа и приложений к нему. Все конверты вскрываются, кроме корреспонденции с пометкой «лично», которая вручается непосредственно </w:t>
      </w:r>
      <w:r w:rsidRPr="00F03188">
        <w:rPr>
          <w:color w:val="000000"/>
          <w:sz w:val="24"/>
          <w:szCs w:val="24"/>
        </w:rPr>
        <w:lastRenderedPageBreak/>
        <w:t>адресату.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206"/>
        </w:tabs>
        <w:spacing w:line="276" w:lineRule="auto"/>
        <w:ind w:left="20" w:right="20" w:firstLine="58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Ошибочно доставленные документы возвращаются в почтовое отделение. При недостаче или повреждении документов составляется акт в трех экземплярах. Первый экземпляр отправляется отправителю, второй приобщается к документу, третий остается у секретаря.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230"/>
        </w:tabs>
        <w:spacing w:line="276" w:lineRule="auto"/>
        <w:ind w:left="20" w:right="20" w:firstLine="58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В случае если дата отправки и обратный адрес указаны только на конверте, даты подписания документа и его получения имеют расхождения более месяца, если конверт значительно поврежден или на нем имеются особые отметки, а также в случае если на конверте отсутствует пометка «лично», а вложение носит личный характер, конверты не уничтожаются, а прикрепляются к документу.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210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На полученных документах проставляется отметка о поступлении документа с указанием даты поступления документа и его порядкового входящего номера.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311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Регистрация документов производится однократно секретарем директора путем занесения в журнал входящей документации.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190"/>
        </w:tabs>
        <w:spacing w:line="276" w:lineRule="auto"/>
        <w:ind w:lef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Регистрация входящих документов проводиться в день их получения.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340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После регистрации входящие документы передаются на рассмотрение директору.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359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В результате рассмотрения документа директор проставляет на нем резолюцию, содержание которой (исполнитель(и), содержание поручений и срок исполнения) заносится в журнал регистрации входящей документации.</w:t>
      </w:r>
    </w:p>
    <w:p w:rsidR="00AF0C7E" w:rsidRPr="00F03188" w:rsidRDefault="00AF0C7E" w:rsidP="00F03188">
      <w:pPr>
        <w:pStyle w:val="a4"/>
        <w:numPr>
          <w:ilvl w:val="1"/>
          <w:numId w:val="3"/>
        </w:numPr>
        <w:shd w:val="clear" w:color="auto" w:fill="auto"/>
        <w:tabs>
          <w:tab w:val="left" w:pos="1007"/>
        </w:tabs>
        <w:spacing w:line="276" w:lineRule="auto"/>
        <w:ind w:lef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Организация контроля исполнения документов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190"/>
        </w:tabs>
        <w:spacing w:line="276" w:lineRule="auto"/>
        <w:ind w:lef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Ставить документы на контроль имеет право директор техникума.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234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Контроль сроков исполнения документов возлагается на секретаря директора техникума.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292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Срок исполнения исчисляется со дня, следующего за датой наложения резолюции. При отсутствии в резолюции конкретного срока исиолнения документ исполняется в десятидневный срок.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234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Если в резолюции указано несколько исполнителей, документ передается на исполнение первому названному в резолюции работнику (ответственному исполнителю). Остальным соисполнителям передаются копии документа.</w:t>
      </w:r>
    </w:p>
    <w:p w:rsidR="00AF0C7E" w:rsidRPr="00F03188" w:rsidRDefault="00AF0C7E" w:rsidP="00F03188">
      <w:pPr>
        <w:pStyle w:val="a4"/>
        <w:shd w:val="clear" w:color="auto" w:fill="auto"/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Ответственность за качественное и своевременное исполнение документа в равной степени несут все работники, указанные в резолюции.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354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Исполнитель (ответственный исполнитель) обязан передать секретарю директора техникума ответы на все вопросы, связанные с ходом исполнения документов.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206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Документы, находящиеся на исполнении, хранятся у исполнителя и секретаря в порядке, исключающем их трату.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273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Не позднее указанного об исполнении документа, а на самом документе оформить отметку об исполнении документа и направлении его в дело.</w:t>
      </w:r>
    </w:p>
    <w:p w:rsidR="00AF0C7E" w:rsidRPr="00F03188" w:rsidRDefault="00AF0C7E" w:rsidP="00F03188">
      <w:pPr>
        <w:pStyle w:val="a4"/>
        <w:shd w:val="clear" w:color="auto" w:fill="auto"/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В отметке следует указать наименование документа, свидетельствующего об исполнении поручения, его дату и номер. Если такой документ отсутствует, дается краткая информация об исполнении. После этого необходимо указать дела, в которое должен быть подшит исполненный документ. Отметка подписывается и датируется исполнителем.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254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Задание снимается с контроля только с разрешения директора (или, в его отсутствие, заместителя директора техникума).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201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 xml:space="preserve">Исполненные документы с приложением необходимых документов </w:t>
      </w:r>
      <w:r w:rsidRPr="00F03188">
        <w:rPr>
          <w:color w:val="000000"/>
          <w:sz w:val="24"/>
          <w:szCs w:val="24"/>
        </w:rPr>
        <w:lastRenderedPageBreak/>
        <w:t>передаются секретарю директора техникума в подобранном для подшивки виде.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369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Исполненные документы и копии писем - ответов должны подшиваться в дела не позднее следующего дня после исполнения или отправки ответа.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402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Если документ не готов в срок, то исполнитель обязан до истечения контрольного срока предоставить информацию о причине задержки. Ответственность за неисполнение документа несет исполнитель (ответственный исполнитель).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402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Если исполнитель (ответственный исполнитель) согласовал с директором изменение срока исполнения документа, то он обязан сообщить об этом секретарю директора техникума. Секретарь вносит новый срок в Контрольный журнал.</w:t>
      </w:r>
    </w:p>
    <w:p w:rsidR="00AF0C7E" w:rsidRPr="00F03188" w:rsidRDefault="00AF0C7E" w:rsidP="00F03188">
      <w:pPr>
        <w:pStyle w:val="a4"/>
        <w:numPr>
          <w:ilvl w:val="1"/>
          <w:numId w:val="3"/>
        </w:numPr>
        <w:shd w:val="clear" w:color="auto" w:fill="auto"/>
        <w:tabs>
          <w:tab w:val="left" w:pos="1007"/>
        </w:tabs>
        <w:spacing w:line="276" w:lineRule="auto"/>
        <w:ind w:lef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Подготовка исходящего документа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268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Проект исходящего документа готовит работник техникума - исполнитель документа. Для подготовки проекта сложного документа может быть привлечена группа</w:t>
      </w:r>
    </w:p>
    <w:p w:rsidR="00AF0C7E" w:rsidRPr="00F03188" w:rsidRDefault="00AF0C7E" w:rsidP="00F03188">
      <w:pPr>
        <w:pStyle w:val="a4"/>
        <w:shd w:val="clear" w:color="auto" w:fill="auto"/>
        <w:spacing w:line="276" w:lineRule="auto"/>
        <w:ind w:left="20"/>
        <w:jc w:val="left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работников (рабочая группа).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364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Проект документа визируется исполнителем и (или) руководителем структурного подразделения, в котором готовился проект документа, и передастся секретарю директора для правильности его оформления.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215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Секретарь директора проверяет наличие адресата, заголовка к тексту, отметки об исполнителе и правильность оформления всех реквизитов документа.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185"/>
        </w:tabs>
        <w:spacing w:line="276" w:lineRule="auto"/>
        <w:ind w:lef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После проверки исполнитель (при необходимости - с другими организациями).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244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Документ передается на подпись директору через секретаря. К документу прилагаются материалы, послужившие основанием для его составления.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254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Документы подписываются директором техникума. Подписывается первый экземпляр документа.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302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Если документ направляется нескольким адресатам, подписываются все экземпляры, но визируется только копия исходящего документа.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196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Исполненные документы с приложением необходимых документов передаются секретарю директора в подобранном для отправки виде.</w:t>
      </w:r>
    </w:p>
    <w:p w:rsidR="00AF0C7E" w:rsidRPr="00F03188" w:rsidRDefault="00AF0C7E" w:rsidP="00F03188">
      <w:pPr>
        <w:pStyle w:val="a4"/>
        <w:numPr>
          <w:ilvl w:val="1"/>
          <w:numId w:val="3"/>
        </w:numPr>
        <w:shd w:val="clear" w:color="auto" w:fill="auto"/>
        <w:tabs>
          <w:tab w:val="left" w:pos="1012"/>
        </w:tabs>
        <w:spacing w:line="276" w:lineRule="auto"/>
        <w:ind w:lef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Регистрация исходящих документов.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215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Регистрацию исходящих документов проводит секретарь директора в день их подписания.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239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На подлиннике и на копии исходящего документа проставляется исходящий номер по журналу регистрации исходящей документации и дата регистрации.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206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Исходящий номер документа состоит из номера дела, в которое будет подшита копия исходящего документа, и порядного номера документа по журналу регистрации исходящих документов. Копия документа в день отправки подшивается в дело, которое хранится в техникуме.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220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Данные об исходящем документе заносится секретарем директора в журнал регистрации исходящих документов.</w:t>
      </w:r>
    </w:p>
    <w:p w:rsidR="00AF0C7E" w:rsidRPr="00F03188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326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Перед отправкой исходящего документа проверяется правильность его оформления. Секретарь директора проверяет наличие регистрационных данных (номера и даты) на обоих экземплярах документа, наличие подписи директора и, по необходимости, оттиска печати на подлиннике документа.</w:t>
      </w:r>
    </w:p>
    <w:p w:rsidR="00AF0C7E" w:rsidRPr="003D628A" w:rsidRDefault="00AF0C7E" w:rsidP="00F03188">
      <w:pPr>
        <w:pStyle w:val="a4"/>
        <w:numPr>
          <w:ilvl w:val="2"/>
          <w:numId w:val="3"/>
        </w:numPr>
        <w:shd w:val="clear" w:color="auto" w:fill="auto"/>
        <w:tabs>
          <w:tab w:val="left" w:pos="1335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Подготовленные к отправке документы должны быть отправлены на электронную почту или сданы на почту не позднее 12 часов дня, следующего за днем подписания.</w:t>
      </w:r>
    </w:p>
    <w:p w:rsidR="003D628A" w:rsidRPr="00F03188" w:rsidRDefault="003D628A" w:rsidP="003D628A">
      <w:pPr>
        <w:pStyle w:val="a4"/>
        <w:shd w:val="clear" w:color="auto" w:fill="auto"/>
        <w:tabs>
          <w:tab w:val="left" w:pos="1335"/>
        </w:tabs>
        <w:spacing w:line="276" w:lineRule="auto"/>
        <w:ind w:left="20" w:right="20"/>
        <w:rPr>
          <w:sz w:val="24"/>
          <w:szCs w:val="24"/>
        </w:rPr>
      </w:pPr>
    </w:p>
    <w:p w:rsidR="00AF0C7E" w:rsidRPr="00D343A0" w:rsidRDefault="00AF0C7E" w:rsidP="00D343A0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jc w:val="center"/>
        <w:rPr>
          <w:rStyle w:val="20"/>
          <w:b/>
          <w:bCs/>
          <w:sz w:val="28"/>
          <w:szCs w:val="24"/>
        </w:rPr>
      </w:pPr>
      <w:bookmarkStart w:id="0" w:name="bookmark3"/>
      <w:r w:rsidRPr="00D343A0">
        <w:rPr>
          <w:rStyle w:val="20"/>
          <w:b/>
          <w:bCs/>
          <w:color w:val="000000"/>
          <w:sz w:val="28"/>
          <w:szCs w:val="24"/>
        </w:rPr>
        <w:lastRenderedPageBreak/>
        <w:t>Порядок составления и оформления служебных документов</w:t>
      </w:r>
      <w:bookmarkEnd w:id="0"/>
    </w:p>
    <w:p w:rsidR="00D343A0" w:rsidRPr="00D343A0" w:rsidRDefault="00D343A0" w:rsidP="00D343A0">
      <w:pPr>
        <w:pStyle w:val="21"/>
        <w:shd w:val="clear" w:color="auto" w:fill="auto"/>
        <w:tabs>
          <w:tab w:val="left" w:pos="426"/>
        </w:tabs>
        <w:spacing w:line="276" w:lineRule="auto"/>
        <w:rPr>
          <w:sz w:val="28"/>
          <w:szCs w:val="24"/>
        </w:rPr>
      </w:pPr>
    </w:p>
    <w:p w:rsidR="00AF0C7E" w:rsidRPr="00F03188" w:rsidRDefault="00AF0C7E" w:rsidP="00F03188">
      <w:pPr>
        <w:pStyle w:val="a4"/>
        <w:numPr>
          <w:ilvl w:val="1"/>
          <w:numId w:val="2"/>
        </w:numPr>
        <w:shd w:val="clear" w:color="auto" w:fill="auto"/>
        <w:tabs>
          <w:tab w:val="left" w:pos="1004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Документы техникума оформляются с учетом рекомендаций ГОСТ Р 6.30-2003 и в соответствии с формами и образцами документов, приведенными в Приложении.</w:t>
      </w:r>
    </w:p>
    <w:p w:rsidR="00AF0C7E" w:rsidRPr="00F03188" w:rsidRDefault="00AF0C7E" w:rsidP="00F03188">
      <w:pPr>
        <w:pStyle w:val="a4"/>
        <w:numPr>
          <w:ilvl w:val="2"/>
          <w:numId w:val="2"/>
        </w:numPr>
        <w:shd w:val="clear" w:color="auto" w:fill="auto"/>
        <w:tabs>
          <w:tab w:val="left" w:pos="1191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Документы техникума приобретают юридическую силу с момента подписания или утверждения их директором.</w:t>
      </w:r>
    </w:p>
    <w:p w:rsidR="00AF0C7E" w:rsidRPr="00F03188" w:rsidRDefault="00AF0C7E" w:rsidP="00F03188">
      <w:pPr>
        <w:pStyle w:val="a4"/>
        <w:numPr>
          <w:ilvl w:val="2"/>
          <w:numId w:val="2"/>
        </w:numPr>
        <w:shd w:val="clear" w:color="auto" w:fill="auto"/>
        <w:tabs>
          <w:tab w:val="left" w:pos="1302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Гриф утверждения проставляется в правом верхнем углу первого листа документа.</w:t>
      </w:r>
    </w:p>
    <w:p w:rsidR="00AF0C7E" w:rsidRPr="00F03188" w:rsidRDefault="00AF0C7E" w:rsidP="00F03188">
      <w:pPr>
        <w:pStyle w:val="a4"/>
        <w:numPr>
          <w:ilvl w:val="1"/>
          <w:numId w:val="2"/>
        </w:numPr>
        <w:shd w:val="clear" w:color="auto" w:fill="auto"/>
        <w:tabs>
          <w:tab w:val="left" w:pos="1002"/>
        </w:tabs>
        <w:spacing w:line="276" w:lineRule="auto"/>
        <w:ind w:lef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Подготовка и оформление приказов по основной деятельности.</w:t>
      </w:r>
    </w:p>
    <w:p w:rsidR="00AF0C7E" w:rsidRPr="00F03188" w:rsidRDefault="00AF0C7E" w:rsidP="00F03188">
      <w:pPr>
        <w:pStyle w:val="a4"/>
        <w:numPr>
          <w:ilvl w:val="0"/>
          <w:numId w:val="4"/>
        </w:numPr>
        <w:shd w:val="clear" w:color="auto" w:fill="auto"/>
        <w:tabs>
          <w:tab w:val="left" w:pos="1175"/>
        </w:tabs>
        <w:spacing w:line="276" w:lineRule="auto"/>
        <w:ind w:lef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Приказ - правовой акт, издаваемый директором техникума.</w:t>
      </w:r>
    </w:p>
    <w:p w:rsidR="00AF0C7E" w:rsidRPr="00F03188" w:rsidRDefault="00AF0C7E" w:rsidP="00F03188">
      <w:pPr>
        <w:pStyle w:val="a4"/>
        <w:numPr>
          <w:ilvl w:val="0"/>
          <w:numId w:val="4"/>
        </w:numPr>
        <w:shd w:val="clear" w:color="auto" w:fill="auto"/>
        <w:tabs>
          <w:tab w:val="left" w:pos="1201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Для оформления приказов используется бланк приказа. Текст приказа состоит из двух частей: констатирующей и распорядительной.</w:t>
      </w:r>
    </w:p>
    <w:p w:rsidR="00AF0C7E" w:rsidRPr="00F03188" w:rsidRDefault="00AF0C7E" w:rsidP="00F03188">
      <w:pPr>
        <w:pStyle w:val="a4"/>
        <w:numPr>
          <w:ilvl w:val="0"/>
          <w:numId w:val="4"/>
        </w:numPr>
        <w:shd w:val="clear" w:color="auto" w:fill="auto"/>
        <w:tabs>
          <w:tab w:val="left" w:pos="1513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Распорядительная часть отделяется от констатирующей части распорядительным словом «ПРИКАЗЫВАЮ». Слово печатается прописными (заглавными) буквами на отдельной строке непосредственно от левого поля или с красной строки.</w:t>
      </w:r>
    </w:p>
    <w:p w:rsidR="00AF0C7E" w:rsidRPr="00F03188" w:rsidRDefault="00AF0C7E" w:rsidP="00F03188">
      <w:pPr>
        <w:pStyle w:val="a4"/>
        <w:shd w:val="clear" w:color="auto" w:fill="auto"/>
        <w:spacing w:line="276" w:lineRule="auto"/>
        <w:ind w:lef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Не подчеркивается, не берется в кавычки. Может быть выделено полужирным</w:t>
      </w:r>
    </w:p>
    <w:p w:rsidR="00AF0C7E" w:rsidRPr="00F03188" w:rsidRDefault="00AF0C7E" w:rsidP="00F03188">
      <w:pPr>
        <w:pStyle w:val="a4"/>
        <w:shd w:val="clear" w:color="auto" w:fill="auto"/>
        <w:spacing w:line="276" w:lineRule="auto"/>
        <w:ind w:left="20"/>
        <w:jc w:val="left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начертанием.</w:t>
      </w:r>
    </w:p>
    <w:p w:rsidR="00AF0C7E" w:rsidRPr="00F03188" w:rsidRDefault="00AF0C7E" w:rsidP="00F03188">
      <w:pPr>
        <w:pStyle w:val="a4"/>
        <w:numPr>
          <w:ilvl w:val="0"/>
          <w:numId w:val="4"/>
        </w:numPr>
        <w:shd w:val="clear" w:color="auto" w:fill="auto"/>
        <w:tabs>
          <w:tab w:val="left" w:pos="1196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Распорядительная часть должна содержать конкретные задания, поручения или мероприятия с указанием исполнителей и сроков исполнения.</w:t>
      </w:r>
    </w:p>
    <w:p w:rsidR="00AF0C7E" w:rsidRPr="00F03188" w:rsidRDefault="00AF0C7E" w:rsidP="00F03188">
      <w:pPr>
        <w:pStyle w:val="a4"/>
        <w:numPr>
          <w:ilvl w:val="0"/>
          <w:numId w:val="4"/>
        </w:numPr>
        <w:shd w:val="clear" w:color="auto" w:fill="auto"/>
        <w:tabs>
          <w:tab w:val="left" w:pos="1273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Проект приказа в зависимости от содержания согласовывается с главным бухгалтером, профсоюзом, юристом.</w:t>
      </w:r>
    </w:p>
    <w:p w:rsidR="00AF0C7E" w:rsidRPr="00F03188" w:rsidRDefault="00AF0C7E" w:rsidP="00F03188">
      <w:pPr>
        <w:pStyle w:val="a4"/>
        <w:numPr>
          <w:ilvl w:val="0"/>
          <w:numId w:val="4"/>
        </w:numPr>
        <w:shd w:val="clear" w:color="auto" w:fill="auto"/>
        <w:tabs>
          <w:tab w:val="left" w:pos="1345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Регистрация приказов осуществляется секретарем директора. Приказы нумеруются в пределах календарного года.</w:t>
      </w:r>
    </w:p>
    <w:p w:rsidR="00AF0C7E" w:rsidRPr="00F03188" w:rsidRDefault="00AF0C7E" w:rsidP="00F03188">
      <w:pPr>
        <w:pStyle w:val="a4"/>
        <w:numPr>
          <w:ilvl w:val="0"/>
          <w:numId w:val="4"/>
        </w:numPr>
        <w:shd w:val="clear" w:color="auto" w:fill="auto"/>
        <w:tabs>
          <w:tab w:val="left" w:pos="1258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На обороте последнего листа приказа оформляются визы ознакомления с приказом.</w:t>
      </w:r>
    </w:p>
    <w:p w:rsidR="00AF0C7E" w:rsidRPr="00D343A0" w:rsidRDefault="00AF0C7E" w:rsidP="00F03188">
      <w:pPr>
        <w:pStyle w:val="a4"/>
        <w:numPr>
          <w:ilvl w:val="0"/>
          <w:numId w:val="4"/>
        </w:numPr>
        <w:shd w:val="clear" w:color="auto" w:fill="auto"/>
        <w:tabs>
          <w:tab w:val="left" w:pos="1239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Подлинники приказов формируются в соответствующие дела в управлении, копии приказов вывешиваются секретарем директора на доске объявлений для ознакомления работников техникума.</w:t>
      </w:r>
    </w:p>
    <w:p w:rsidR="00D343A0" w:rsidRPr="00F03188" w:rsidRDefault="00D343A0" w:rsidP="00D343A0">
      <w:pPr>
        <w:pStyle w:val="a4"/>
        <w:shd w:val="clear" w:color="auto" w:fill="auto"/>
        <w:tabs>
          <w:tab w:val="left" w:pos="1239"/>
        </w:tabs>
        <w:spacing w:line="276" w:lineRule="auto"/>
        <w:ind w:left="580" w:right="20"/>
        <w:rPr>
          <w:sz w:val="24"/>
          <w:szCs w:val="24"/>
        </w:rPr>
      </w:pPr>
    </w:p>
    <w:p w:rsidR="00AF0C7E" w:rsidRPr="00D343A0" w:rsidRDefault="00AF0C7E" w:rsidP="00D343A0">
      <w:pPr>
        <w:pStyle w:val="a4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left="20" w:hanging="20"/>
        <w:jc w:val="center"/>
        <w:rPr>
          <w:b/>
          <w:sz w:val="28"/>
          <w:szCs w:val="24"/>
        </w:rPr>
      </w:pPr>
      <w:r w:rsidRPr="00D343A0">
        <w:rPr>
          <w:b/>
          <w:color w:val="000000"/>
          <w:sz w:val="28"/>
          <w:szCs w:val="24"/>
        </w:rPr>
        <w:t>Формирование и хранение дел</w:t>
      </w:r>
    </w:p>
    <w:p w:rsidR="00D343A0" w:rsidRPr="00D343A0" w:rsidRDefault="00D343A0" w:rsidP="00D343A0">
      <w:pPr>
        <w:pStyle w:val="a4"/>
        <w:shd w:val="clear" w:color="auto" w:fill="auto"/>
        <w:tabs>
          <w:tab w:val="left" w:pos="567"/>
        </w:tabs>
        <w:spacing w:line="276" w:lineRule="auto"/>
        <w:ind w:left="20"/>
        <w:rPr>
          <w:b/>
          <w:sz w:val="28"/>
          <w:szCs w:val="24"/>
        </w:rPr>
      </w:pPr>
    </w:p>
    <w:p w:rsidR="00AF0C7E" w:rsidRPr="00F03188" w:rsidRDefault="00AF0C7E" w:rsidP="00F03188">
      <w:pPr>
        <w:pStyle w:val="a4"/>
        <w:numPr>
          <w:ilvl w:val="1"/>
          <w:numId w:val="2"/>
        </w:numPr>
        <w:shd w:val="clear" w:color="auto" w:fill="auto"/>
        <w:tabs>
          <w:tab w:val="left" w:pos="1002"/>
        </w:tabs>
        <w:spacing w:line="276" w:lineRule="auto"/>
        <w:ind w:lef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Составление номенклатуры дел техникума.</w:t>
      </w:r>
    </w:p>
    <w:p w:rsidR="00AF0C7E" w:rsidRPr="00F03188" w:rsidRDefault="00AF0C7E" w:rsidP="00F03188">
      <w:pPr>
        <w:pStyle w:val="a4"/>
        <w:numPr>
          <w:ilvl w:val="0"/>
          <w:numId w:val="5"/>
        </w:numPr>
        <w:shd w:val="clear" w:color="auto" w:fill="auto"/>
        <w:tabs>
          <w:tab w:val="left" w:pos="1268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Номенклатура дел - это систематизированный список наименований дел, образующихся в делопроизводстве техникума, с указанием сроков их хранения.</w:t>
      </w:r>
    </w:p>
    <w:p w:rsidR="00AF0C7E" w:rsidRPr="00F03188" w:rsidRDefault="00AF0C7E" w:rsidP="00F03188">
      <w:pPr>
        <w:pStyle w:val="a4"/>
        <w:numPr>
          <w:ilvl w:val="0"/>
          <w:numId w:val="5"/>
        </w:numPr>
        <w:shd w:val="clear" w:color="auto" w:fill="auto"/>
        <w:tabs>
          <w:tab w:val="left" w:pos="1206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В номенклатуру дел не включаются печатные издания, брошюры, справочники, информационные листки, бюллетени, реферативные журналы, экспресс-информация и другие подобные материалы.</w:t>
      </w:r>
    </w:p>
    <w:p w:rsidR="00AF0C7E" w:rsidRPr="00F03188" w:rsidRDefault="00AF0C7E" w:rsidP="00F03188">
      <w:pPr>
        <w:pStyle w:val="a4"/>
        <w:numPr>
          <w:ilvl w:val="0"/>
          <w:numId w:val="5"/>
        </w:numPr>
        <w:shd w:val="clear" w:color="auto" w:fill="auto"/>
        <w:tabs>
          <w:tab w:val="left" w:pos="1306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Номенклатура дел техникума составляется и подписывается секретарем директора и утверждается директором техникума.</w:t>
      </w:r>
    </w:p>
    <w:p w:rsidR="00AF0C7E" w:rsidRPr="00F03188" w:rsidRDefault="00AF0C7E" w:rsidP="00F03188">
      <w:pPr>
        <w:pStyle w:val="a4"/>
        <w:numPr>
          <w:ilvl w:val="0"/>
          <w:numId w:val="5"/>
        </w:numPr>
        <w:shd w:val="clear" w:color="auto" w:fill="auto"/>
        <w:tabs>
          <w:tab w:val="left" w:pos="1311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Заголовки дел в номенклатуре должны отражать состав и содержание документов, которые будут группироваться в дела.</w:t>
      </w:r>
    </w:p>
    <w:p w:rsidR="00AF0C7E" w:rsidRPr="00F03188" w:rsidRDefault="00AF0C7E" w:rsidP="00F03188">
      <w:pPr>
        <w:pStyle w:val="a4"/>
        <w:numPr>
          <w:ilvl w:val="0"/>
          <w:numId w:val="5"/>
        </w:numPr>
        <w:shd w:val="clear" w:color="auto" w:fill="auto"/>
        <w:tabs>
          <w:tab w:val="left" w:pos="1340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Номенклатура дел на следующий год представляется на утверждение директору не позднее 20 декабря текущего года.</w:t>
      </w:r>
    </w:p>
    <w:p w:rsidR="00AF0C7E" w:rsidRPr="00F03188" w:rsidRDefault="00AF0C7E" w:rsidP="00F03188">
      <w:pPr>
        <w:pStyle w:val="a4"/>
        <w:numPr>
          <w:ilvl w:val="1"/>
          <w:numId w:val="2"/>
        </w:numPr>
        <w:shd w:val="clear" w:color="auto" w:fill="auto"/>
        <w:tabs>
          <w:tab w:val="left" w:pos="1002"/>
        </w:tabs>
        <w:spacing w:line="276" w:lineRule="auto"/>
        <w:ind w:lef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Формирование дел.</w:t>
      </w:r>
    </w:p>
    <w:p w:rsidR="00AF0C7E" w:rsidRPr="00F03188" w:rsidRDefault="00AF0C7E" w:rsidP="00F03188">
      <w:pPr>
        <w:pStyle w:val="a4"/>
        <w:numPr>
          <w:ilvl w:val="0"/>
          <w:numId w:val="6"/>
        </w:numPr>
        <w:shd w:val="clear" w:color="auto" w:fill="auto"/>
        <w:tabs>
          <w:tab w:val="left" w:pos="1273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lastRenderedPageBreak/>
        <w:t>Исполненные документы группируются в дела в строгом соответствии с номенклатурой дел техникума.</w:t>
      </w:r>
    </w:p>
    <w:p w:rsidR="00AF0C7E" w:rsidRPr="00F03188" w:rsidRDefault="00AF0C7E" w:rsidP="00F03188">
      <w:pPr>
        <w:pStyle w:val="a4"/>
        <w:numPr>
          <w:ilvl w:val="0"/>
          <w:numId w:val="6"/>
        </w:numPr>
        <w:shd w:val="clear" w:color="auto" w:fill="auto"/>
        <w:tabs>
          <w:tab w:val="left" w:pos="1234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В дело, как правило, подшиваются документы одного года, за исключением переходящих дел. Если в дело включены документы за разные годы, на обложке дела следует указать даты первого и последнего документов.</w:t>
      </w:r>
    </w:p>
    <w:p w:rsidR="00AF0C7E" w:rsidRPr="00F03188" w:rsidRDefault="00AF0C7E" w:rsidP="00F03188">
      <w:pPr>
        <w:pStyle w:val="a4"/>
        <w:numPr>
          <w:ilvl w:val="0"/>
          <w:numId w:val="6"/>
        </w:numPr>
        <w:shd w:val="clear" w:color="auto" w:fill="auto"/>
        <w:tabs>
          <w:tab w:val="left" w:pos="1210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В дело подшиваются документы с оформленной отметкой об исполнении и на правлении его в дело, что свидетельствует о завершении работы над документом.</w:t>
      </w:r>
    </w:p>
    <w:p w:rsidR="00AF0C7E" w:rsidRPr="00F03188" w:rsidRDefault="00AF0C7E" w:rsidP="00F03188">
      <w:pPr>
        <w:pStyle w:val="a4"/>
        <w:numPr>
          <w:ilvl w:val="0"/>
          <w:numId w:val="6"/>
        </w:numPr>
        <w:shd w:val="clear" w:color="auto" w:fill="auto"/>
        <w:tabs>
          <w:tab w:val="left" w:pos="1210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Включение в дело документов, не относящихся к нему, а также черновиков и копий не допускается.</w:t>
      </w:r>
    </w:p>
    <w:p w:rsidR="00AF0C7E" w:rsidRPr="00F03188" w:rsidRDefault="00AF0C7E" w:rsidP="00F03188">
      <w:pPr>
        <w:pStyle w:val="a4"/>
        <w:numPr>
          <w:ilvl w:val="0"/>
          <w:numId w:val="6"/>
        </w:numPr>
        <w:shd w:val="clear" w:color="auto" w:fill="auto"/>
        <w:tabs>
          <w:tab w:val="left" w:pos="1201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color w:val="000000"/>
          <w:sz w:val="24"/>
          <w:szCs w:val="24"/>
        </w:rPr>
        <w:t>Приказы по личному составу группируются отдельно от приказов по основной деятельности.</w:t>
      </w:r>
    </w:p>
    <w:p w:rsidR="00F03188" w:rsidRPr="00F03188" w:rsidRDefault="00F03188" w:rsidP="00F03188">
      <w:pPr>
        <w:pStyle w:val="a4"/>
        <w:numPr>
          <w:ilvl w:val="0"/>
          <w:numId w:val="6"/>
        </w:numPr>
        <w:shd w:val="clear" w:color="auto" w:fill="auto"/>
        <w:tabs>
          <w:tab w:val="left" w:pos="1201"/>
        </w:tabs>
        <w:spacing w:line="276" w:lineRule="auto"/>
        <w:ind w:left="20" w:right="20" w:firstLine="560"/>
        <w:rPr>
          <w:sz w:val="24"/>
          <w:szCs w:val="24"/>
        </w:rPr>
      </w:pPr>
      <w:r w:rsidRPr="00F03188">
        <w:rPr>
          <w:sz w:val="24"/>
          <w:szCs w:val="24"/>
        </w:rPr>
        <w:t>Формирование дел и их хранение организуется так, чтобы обеспечивалась полная сохранность документов, возможность быстрого поиска и оперативной работы с ними</w:t>
      </w:r>
    </w:p>
    <w:p w:rsidR="00F03188" w:rsidRPr="00F03188" w:rsidRDefault="00F03188" w:rsidP="00F03188">
      <w:pPr>
        <w:pStyle w:val="Default"/>
        <w:spacing w:line="276" w:lineRule="auto"/>
      </w:pPr>
    </w:p>
    <w:p w:rsidR="00F03188" w:rsidRPr="00F03188" w:rsidRDefault="00F03188" w:rsidP="00F03188">
      <w:pPr>
        <w:pStyle w:val="Default"/>
        <w:spacing w:line="276" w:lineRule="auto"/>
        <w:rPr>
          <w:color w:val="auto"/>
        </w:rPr>
      </w:pPr>
    </w:p>
    <w:p w:rsidR="00F03188" w:rsidRPr="00F03188" w:rsidRDefault="00F03188" w:rsidP="00F03188">
      <w:pPr>
        <w:pStyle w:val="Default"/>
        <w:spacing w:line="276" w:lineRule="auto"/>
        <w:rPr>
          <w:color w:val="auto"/>
        </w:rPr>
      </w:pPr>
    </w:p>
    <w:sectPr w:rsidR="00F03188" w:rsidRPr="00F03188" w:rsidSect="00F03188">
      <w:headerReference w:type="default" r:id="rId9"/>
      <w:headerReference w:type="first" r:id="rId10"/>
      <w:type w:val="continuous"/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126" w:rsidRDefault="00495126">
      <w:r>
        <w:separator/>
      </w:r>
    </w:p>
  </w:endnote>
  <w:endnote w:type="continuationSeparator" w:id="1">
    <w:p w:rsidR="00495126" w:rsidRDefault="0049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126" w:rsidRDefault="00495126">
      <w:r>
        <w:separator/>
      </w:r>
    </w:p>
  </w:footnote>
  <w:footnote w:type="continuationSeparator" w:id="1">
    <w:p w:rsidR="00495126" w:rsidRDefault="00495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7E" w:rsidRDefault="00AF0C7E">
    <w:pPr>
      <w:rPr>
        <w:color w:val="auto"/>
        <w:sz w:val="2"/>
        <w:szCs w:val="2"/>
      </w:rPr>
    </w:pPr>
  </w:p>
  <w:p w:rsidR="00156C11" w:rsidRDefault="00156C11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7E" w:rsidRDefault="00F84359">
    <w:pPr>
      <w:rPr>
        <w:color w:val="auto"/>
        <w:sz w:val="2"/>
        <w:szCs w:val="2"/>
      </w:rPr>
    </w:pPr>
    <w:r w:rsidRPr="00F8435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.3pt;margin-top:64.05pt;width:292.55pt;height:24.9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F0C7E" w:rsidRDefault="00AF0C7E">
                <w:pPr>
                  <w:pStyle w:val="13"/>
                  <w:shd w:val="clear" w:color="auto" w:fill="auto"/>
                  <w:spacing w:after="0" w:line="240" w:lineRule="auto"/>
                </w:pPr>
                <w:r>
                  <w:rPr>
                    <w:rStyle w:val="24"/>
                    <w:color w:val="000000"/>
                  </w:rPr>
                  <w:t>Положение о делопроизводстве</w:t>
                </w:r>
              </w:p>
              <w:p w:rsidR="00AF0C7E" w:rsidRDefault="00AF0C7E">
                <w:pPr>
                  <w:pStyle w:val="13"/>
                  <w:shd w:val="clear" w:color="auto" w:fill="auto"/>
                  <w:spacing w:after="0" w:line="240" w:lineRule="auto"/>
                </w:pPr>
                <w:r>
                  <w:rPr>
                    <w:rStyle w:val="24"/>
                    <w:color w:val="000000"/>
                  </w:rPr>
                  <w:t>ГОУ СПО «Таштагольский многопрофильный техникум»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5DCE063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51003F92"/>
    <w:multiLevelType w:val="hybridMultilevel"/>
    <w:tmpl w:val="041020BE"/>
    <w:lvl w:ilvl="0" w:tplc="BB2066F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5EB0605F"/>
    <w:multiLevelType w:val="hybridMultilevel"/>
    <w:tmpl w:val="5B182A54"/>
    <w:lvl w:ilvl="0" w:tplc="586A72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75CC678E"/>
    <w:multiLevelType w:val="multilevel"/>
    <w:tmpl w:val="0000000A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56C11"/>
    <w:rsid w:val="00065E38"/>
    <w:rsid w:val="00156C11"/>
    <w:rsid w:val="003A440B"/>
    <w:rsid w:val="003D628A"/>
    <w:rsid w:val="003E0221"/>
    <w:rsid w:val="0041514B"/>
    <w:rsid w:val="00495126"/>
    <w:rsid w:val="005C6CE7"/>
    <w:rsid w:val="00615392"/>
    <w:rsid w:val="00643696"/>
    <w:rsid w:val="00684021"/>
    <w:rsid w:val="00A12AFB"/>
    <w:rsid w:val="00AB2B22"/>
    <w:rsid w:val="00AF0C7E"/>
    <w:rsid w:val="00C91C6E"/>
    <w:rsid w:val="00D343A0"/>
    <w:rsid w:val="00D4724B"/>
    <w:rsid w:val="00D67DEF"/>
    <w:rsid w:val="00E53ACC"/>
    <w:rsid w:val="00F03188"/>
    <w:rsid w:val="00F8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92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15392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615392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64">
    <w:name w:val="Основной текст + 64"/>
    <w:aliases w:val="5 pt,Полужирный"/>
    <w:basedOn w:val="1"/>
    <w:uiPriority w:val="99"/>
    <w:rsid w:val="00615392"/>
    <w:rPr>
      <w:b/>
      <w:bCs/>
      <w:noProof/>
      <w:sz w:val="129"/>
      <w:szCs w:val="129"/>
    </w:rPr>
  </w:style>
  <w:style w:type="character" w:customStyle="1" w:styleId="SegoeUI">
    <w:name w:val="Основной текст + Segoe UI"/>
    <w:aliases w:val="78 pt,Полужирный6"/>
    <w:basedOn w:val="1"/>
    <w:uiPriority w:val="99"/>
    <w:rsid w:val="00615392"/>
    <w:rPr>
      <w:rFonts w:ascii="Segoe UI" w:hAnsi="Segoe UI" w:cs="Segoe UI"/>
      <w:b/>
      <w:bCs/>
      <w:noProof/>
      <w:sz w:val="156"/>
      <w:szCs w:val="156"/>
    </w:rPr>
  </w:style>
  <w:style w:type="paragraph" w:styleId="a4">
    <w:name w:val="Body Text"/>
    <w:basedOn w:val="a"/>
    <w:link w:val="1"/>
    <w:uiPriority w:val="99"/>
    <w:rsid w:val="00615392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15392"/>
    <w:rPr>
      <w:rFonts w:cs="Courier New"/>
      <w:color w:val="000000"/>
    </w:rPr>
  </w:style>
  <w:style w:type="character" w:customStyle="1" w:styleId="Exact2">
    <w:name w:val="Основной текст Exact2"/>
    <w:basedOn w:val="1"/>
    <w:uiPriority w:val="99"/>
    <w:rsid w:val="00615392"/>
  </w:style>
  <w:style w:type="character" w:customStyle="1" w:styleId="3Exact">
    <w:name w:val="Основной текст (3) Exact"/>
    <w:basedOn w:val="a0"/>
    <w:link w:val="3"/>
    <w:uiPriority w:val="99"/>
    <w:locked/>
    <w:rsid w:val="00615392"/>
    <w:rPr>
      <w:rFonts w:ascii="Tahoma" w:hAnsi="Tahoma" w:cs="Tahoma"/>
      <w:i/>
      <w:iCs/>
      <w:noProof/>
      <w:sz w:val="21"/>
      <w:szCs w:val="21"/>
      <w:u w:val="none"/>
    </w:rPr>
  </w:style>
  <w:style w:type="character" w:customStyle="1" w:styleId="3CourierNew">
    <w:name w:val="Основной текст (3) + Courier New"/>
    <w:aliases w:val="25,5 pt Exact"/>
    <w:basedOn w:val="3Exact"/>
    <w:uiPriority w:val="99"/>
    <w:rsid w:val="00615392"/>
    <w:rPr>
      <w:rFonts w:ascii="Courier New" w:hAnsi="Courier New" w:cs="Courier New"/>
      <w:sz w:val="51"/>
      <w:szCs w:val="51"/>
    </w:rPr>
  </w:style>
  <w:style w:type="character" w:customStyle="1" w:styleId="3Exact1">
    <w:name w:val="Основной текст (3) Exact1"/>
    <w:basedOn w:val="3Exact"/>
    <w:uiPriority w:val="99"/>
    <w:rsid w:val="00615392"/>
  </w:style>
  <w:style w:type="character" w:customStyle="1" w:styleId="Exact1">
    <w:name w:val="Основной текст Exact1"/>
    <w:basedOn w:val="1"/>
    <w:uiPriority w:val="99"/>
    <w:rsid w:val="00615392"/>
    <w:rPr>
      <w:noProof/>
    </w:rPr>
  </w:style>
  <w:style w:type="character" w:customStyle="1" w:styleId="4Exact">
    <w:name w:val="Основной текст (4) Exact"/>
    <w:basedOn w:val="a0"/>
    <w:link w:val="4"/>
    <w:uiPriority w:val="99"/>
    <w:locked/>
    <w:rsid w:val="00615392"/>
    <w:rPr>
      <w:rFonts w:ascii="Sylfaen" w:hAnsi="Sylfaen" w:cs="Sylfaen"/>
      <w:spacing w:val="-12"/>
      <w:sz w:val="26"/>
      <w:szCs w:val="26"/>
      <w:u w:val="none"/>
    </w:rPr>
  </w:style>
  <w:style w:type="character" w:customStyle="1" w:styleId="4Exact1">
    <w:name w:val="Основной текст (4) Exact1"/>
    <w:basedOn w:val="4Exact"/>
    <w:uiPriority w:val="99"/>
    <w:rsid w:val="00615392"/>
  </w:style>
  <w:style w:type="character" w:customStyle="1" w:styleId="2">
    <w:name w:val="Основной текст (2)_"/>
    <w:basedOn w:val="a0"/>
    <w:link w:val="21"/>
    <w:uiPriority w:val="99"/>
    <w:locked/>
    <w:rsid w:val="0061539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0">
    <w:name w:val="Основной текст (2)"/>
    <w:basedOn w:val="2"/>
    <w:uiPriority w:val="99"/>
    <w:rsid w:val="00615392"/>
  </w:style>
  <w:style w:type="character" w:customStyle="1" w:styleId="10">
    <w:name w:val="Заголовок №1_"/>
    <w:basedOn w:val="a0"/>
    <w:link w:val="11"/>
    <w:uiPriority w:val="99"/>
    <w:locked/>
    <w:rsid w:val="00615392"/>
    <w:rPr>
      <w:rFonts w:ascii="Tahoma" w:hAnsi="Tahoma" w:cs="Tahoma"/>
      <w:i/>
      <w:iCs/>
      <w:spacing w:val="-30"/>
      <w:sz w:val="20"/>
      <w:szCs w:val="20"/>
      <w:u w:val="none"/>
    </w:rPr>
  </w:style>
  <w:style w:type="character" w:customStyle="1" w:styleId="12">
    <w:name w:val="Заголовок №1"/>
    <w:basedOn w:val="10"/>
    <w:uiPriority w:val="99"/>
    <w:rsid w:val="00615392"/>
  </w:style>
  <w:style w:type="character" w:customStyle="1" w:styleId="1CenturyGothic">
    <w:name w:val="Заголовок №1 + Century Gothic"/>
    <w:aliases w:val="10,5 pt5,Полужирный5,Не курсив,Интервал 0 pt"/>
    <w:basedOn w:val="10"/>
    <w:uiPriority w:val="99"/>
    <w:rsid w:val="00615392"/>
    <w:rPr>
      <w:rFonts w:ascii="Century Gothic" w:hAnsi="Century Gothic" w:cs="Century Gothic"/>
      <w:b/>
      <w:bCs/>
      <w:noProof/>
      <w:spacing w:val="0"/>
      <w:sz w:val="21"/>
      <w:szCs w:val="21"/>
    </w:rPr>
  </w:style>
  <w:style w:type="character" w:customStyle="1" w:styleId="5">
    <w:name w:val="Основной текст (5)_"/>
    <w:basedOn w:val="a0"/>
    <w:link w:val="51"/>
    <w:uiPriority w:val="99"/>
    <w:locked/>
    <w:rsid w:val="0061539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0">
    <w:name w:val="Основной текст (5)"/>
    <w:basedOn w:val="5"/>
    <w:uiPriority w:val="99"/>
    <w:rsid w:val="00615392"/>
  </w:style>
  <w:style w:type="character" w:customStyle="1" w:styleId="30">
    <w:name w:val="Заголовок №3_"/>
    <w:basedOn w:val="a0"/>
    <w:link w:val="31"/>
    <w:uiPriority w:val="99"/>
    <w:locked/>
    <w:rsid w:val="00615392"/>
    <w:rPr>
      <w:rFonts w:ascii="Times New Roman" w:hAnsi="Times New Roman" w:cs="Times New Roman"/>
      <w:sz w:val="25"/>
      <w:szCs w:val="25"/>
      <w:u w:val="none"/>
    </w:rPr>
  </w:style>
  <w:style w:type="character" w:customStyle="1" w:styleId="32">
    <w:name w:val="Заголовок №3"/>
    <w:basedOn w:val="30"/>
    <w:uiPriority w:val="99"/>
    <w:rsid w:val="00615392"/>
  </w:style>
  <w:style w:type="character" w:customStyle="1" w:styleId="22">
    <w:name w:val="Заголовок №2_"/>
    <w:basedOn w:val="a0"/>
    <w:link w:val="210"/>
    <w:uiPriority w:val="99"/>
    <w:locked/>
    <w:rsid w:val="00615392"/>
    <w:rPr>
      <w:rFonts w:ascii="Sylfaen" w:hAnsi="Sylfaen" w:cs="Sylfaen"/>
      <w:sz w:val="27"/>
      <w:szCs w:val="27"/>
      <w:u w:val="none"/>
    </w:rPr>
  </w:style>
  <w:style w:type="character" w:customStyle="1" w:styleId="23">
    <w:name w:val="Заголовок №2"/>
    <w:basedOn w:val="22"/>
    <w:uiPriority w:val="99"/>
    <w:rsid w:val="00615392"/>
  </w:style>
  <w:style w:type="character" w:customStyle="1" w:styleId="a6">
    <w:name w:val="Колонтитул_"/>
    <w:basedOn w:val="a0"/>
    <w:link w:val="13"/>
    <w:uiPriority w:val="99"/>
    <w:locked/>
    <w:rsid w:val="00615392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Колонтитул"/>
    <w:basedOn w:val="a6"/>
    <w:uiPriority w:val="99"/>
    <w:rsid w:val="00615392"/>
  </w:style>
  <w:style w:type="character" w:customStyle="1" w:styleId="24">
    <w:name w:val="Колонтитул2"/>
    <w:basedOn w:val="a6"/>
    <w:uiPriority w:val="99"/>
    <w:rsid w:val="00615392"/>
  </w:style>
  <w:style w:type="character" w:customStyle="1" w:styleId="a8">
    <w:name w:val="Подпись к таблице_"/>
    <w:basedOn w:val="a0"/>
    <w:link w:val="14"/>
    <w:uiPriority w:val="99"/>
    <w:locked/>
    <w:rsid w:val="0061539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9">
    <w:name w:val="Подпись к таблице"/>
    <w:basedOn w:val="a8"/>
    <w:uiPriority w:val="99"/>
    <w:rsid w:val="00615392"/>
  </w:style>
  <w:style w:type="character" w:customStyle="1" w:styleId="120">
    <w:name w:val="Основной текст + 12"/>
    <w:aliases w:val="5 pt4,Полужирный4,Курсив"/>
    <w:basedOn w:val="1"/>
    <w:uiPriority w:val="99"/>
    <w:rsid w:val="00615392"/>
    <w:rPr>
      <w:b/>
      <w:bCs/>
      <w:i/>
      <w:iCs/>
      <w:sz w:val="25"/>
      <w:szCs w:val="25"/>
      <w:lang w:val="en-US" w:eastAsia="en-US"/>
    </w:rPr>
  </w:style>
  <w:style w:type="character" w:customStyle="1" w:styleId="123">
    <w:name w:val="Основной текст + 123"/>
    <w:aliases w:val="5 pt3,Полужирный3,Курсив3"/>
    <w:basedOn w:val="1"/>
    <w:uiPriority w:val="99"/>
    <w:rsid w:val="00615392"/>
    <w:rPr>
      <w:b/>
      <w:bCs/>
      <w:i/>
      <w:iCs/>
      <w:sz w:val="25"/>
      <w:szCs w:val="25"/>
    </w:rPr>
  </w:style>
  <w:style w:type="character" w:customStyle="1" w:styleId="10pt">
    <w:name w:val="Основной текст + 10 pt"/>
    <w:basedOn w:val="1"/>
    <w:uiPriority w:val="99"/>
    <w:rsid w:val="00615392"/>
    <w:rPr>
      <w:noProof/>
      <w:sz w:val="20"/>
      <w:szCs w:val="20"/>
    </w:rPr>
  </w:style>
  <w:style w:type="character" w:customStyle="1" w:styleId="aa">
    <w:name w:val="Основной текст + Полужирный"/>
    <w:basedOn w:val="1"/>
    <w:uiPriority w:val="99"/>
    <w:rsid w:val="00615392"/>
    <w:rPr>
      <w:b/>
      <w:bCs/>
      <w:sz w:val="23"/>
      <w:szCs w:val="23"/>
    </w:rPr>
  </w:style>
  <w:style w:type="character" w:customStyle="1" w:styleId="122">
    <w:name w:val="Основной текст + 122"/>
    <w:aliases w:val="5 pt2,Полужирный2,Курсив2"/>
    <w:basedOn w:val="1"/>
    <w:uiPriority w:val="99"/>
    <w:rsid w:val="00615392"/>
    <w:rPr>
      <w:b/>
      <w:bCs/>
      <w:i/>
      <w:iCs/>
      <w:noProof/>
      <w:sz w:val="25"/>
      <w:szCs w:val="25"/>
    </w:rPr>
  </w:style>
  <w:style w:type="character" w:customStyle="1" w:styleId="121">
    <w:name w:val="Основной текст + 121"/>
    <w:aliases w:val="5 pt1,Полужирный1,Курсив1"/>
    <w:basedOn w:val="1"/>
    <w:uiPriority w:val="99"/>
    <w:rsid w:val="00615392"/>
    <w:rPr>
      <w:b/>
      <w:bCs/>
      <w:i/>
      <w:iCs/>
      <w:sz w:val="25"/>
      <w:szCs w:val="25"/>
      <w:u w:val="single"/>
    </w:rPr>
  </w:style>
  <w:style w:type="character" w:customStyle="1" w:styleId="15">
    <w:name w:val="Основной текст + Полужирный1"/>
    <w:basedOn w:val="1"/>
    <w:uiPriority w:val="99"/>
    <w:rsid w:val="00615392"/>
    <w:rPr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uiPriority w:val="99"/>
    <w:rsid w:val="00615392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21"/>
      <w:szCs w:val="21"/>
    </w:rPr>
  </w:style>
  <w:style w:type="paragraph" w:customStyle="1" w:styleId="4">
    <w:name w:val="Основной текст (4)"/>
    <w:basedOn w:val="a"/>
    <w:link w:val="4Exact"/>
    <w:uiPriority w:val="99"/>
    <w:rsid w:val="00615392"/>
    <w:pPr>
      <w:shd w:val="clear" w:color="auto" w:fill="FFFFFF"/>
      <w:spacing w:line="240" w:lineRule="atLeast"/>
    </w:pPr>
    <w:rPr>
      <w:rFonts w:ascii="Sylfaen" w:hAnsi="Sylfaen" w:cs="Sylfaen"/>
      <w:color w:val="auto"/>
      <w:spacing w:val="-12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615392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1">
    <w:name w:val="Заголовок №11"/>
    <w:basedOn w:val="a"/>
    <w:link w:val="10"/>
    <w:uiPriority w:val="99"/>
    <w:rsid w:val="00615392"/>
    <w:pPr>
      <w:shd w:val="clear" w:color="auto" w:fill="FFFFFF"/>
      <w:spacing w:line="240" w:lineRule="atLeast"/>
      <w:jc w:val="both"/>
      <w:outlineLvl w:val="0"/>
    </w:pPr>
    <w:rPr>
      <w:rFonts w:ascii="Tahoma" w:hAnsi="Tahoma" w:cs="Tahoma"/>
      <w:i/>
      <w:iCs/>
      <w:color w:val="auto"/>
      <w:spacing w:val="-30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615392"/>
    <w:pPr>
      <w:shd w:val="clear" w:color="auto" w:fill="FFFFFF"/>
      <w:spacing w:before="1980" w:line="317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1">
    <w:name w:val="Заголовок №31"/>
    <w:basedOn w:val="a"/>
    <w:link w:val="30"/>
    <w:uiPriority w:val="99"/>
    <w:rsid w:val="00615392"/>
    <w:pPr>
      <w:shd w:val="clear" w:color="auto" w:fill="FFFFFF"/>
      <w:spacing w:after="4140" w:line="317" w:lineRule="exact"/>
      <w:jc w:val="center"/>
      <w:outlineLvl w:val="2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210">
    <w:name w:val="Заголовок №21"/>
    <w:basedOn w:val="a"/>
    <w:link w:val="22"/>
    <w:uiPriority w:val="99"/>
    <w:rsid w:val="00615392"/>
    <w:pPr>
      <w:shd w:val="clear" w:color="auto" w:fill="FFFFFF"/>
      <w:spacing w:before="60" w:line="240" w:lineRule="atLeast"/>
      <w:jc w:val="center"/>
      <w:outlineLvl w:val="1"/>
    </w:pPr>
    <w:rPr>
      <w:rFonts w:ascii="Sylfaen" w:hAnsi="Sylfaen" w:cs="Sylfaen"/>
      <w:color w:val="auto"/>
      <w:sz w:val="27"/>
      <w:szCs w:val="27"/>
    </w:rPr>
  </w:style>
  <w:style w:type="paragraph" w:customStyle="1" w:styleId="13">
    <w:name w:val="Колонтитул1"/>
    <w:basedOn w:val="a"/>
    <w:link w:val="a6"/>
    <w:uiPriority w:val="99"/>
    <w:rsid w:val="00615392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4">
    <w:name w:val="Подпись к таблице1"/>
    <w:basedOn w:val="a"/>
    <w:link w:val="a8"/>
    <w:uiPriority w:val="99"/>
    <w:rsid w:val="0061539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156C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56C11"/>
    <w:rPr>
      <w:rFonts w:cs="Courier New"/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156C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56C11"/>
    <w:rPr>
      <w:rFonts w:cs="Courier New"/>
      <w:color w:val="000000"/>
    </w:rPr>
  </w:style>
  <w:style w:type="character" w:customStyle="1" w:styleId="af">
    <w:name w:val="Основной текст_"/>
    <w:basedOn w:val="a0"/>
    <w:link w:val="6"/>
    <w:rsid w:val="006840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684021"/>
    <w:pPr>
      <w:widowControl/>
      <w:shd w:val="clear" w:color="auto" w:fill="FFFFFF"/>
      <w:spacing w:after="540" w:line="32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Default">
    <w:name w:val="Default"/>
    <w:rsid w:val="00F0318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3E02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022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1CE6-614F-482A-823C-30FF4FF5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8</cp:revision>
  <cp:lastPrinted>2016-06-23T05:51:00Z</cp:lastPrinted>
  <dcterms:created xsi:type="dcterms:W3CDTF">2016-03-31T08:56:00Z</dcterms:created>
  <dcterms:modified xsi:type="dcterms:W3CDTF">2018-04-02T05:31:00Z</dcterms:modified>
</cp:coreProperties>
</file>