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567036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770A1" w:rsidRDefault="00862C31" w:rsidP="00862C31">
          <w:pPr>
            <w:spacing w:after="0" w:line="240" w:lineRule="auto"/>
            <w:ind w:firstLine="737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-148590</wp:posOffset>
                </wp:positionV>
                <wp:extent cx="7075170" cy="9547860"/>
                <wp:effectExtent l="19050" t="0" r="0" b="0"/>
                <wp:wrapTight wrapText="bothSides">
                  <wp:wrapPolygon edited="0">
                    <wp:start x="-58" y="0"/>
                    <wp:lineTo x="-58" y="21548"/>
                    <wp:lineTo x="21577" y="21548"/>
                    <wp:lineTo x="21577" y="0"/>
                    <wp:lineTo x="-58" y="0"/>
                  </wp:wrapPolygon>
                </wp:wrapTight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5170" cy="954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770A1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85670344"/>
        <w:docPartObj>
          <w:docPartGallery w:val="Table of Contents"/>
          <w:docPartUnique/>
        </w:docPartObj>
      </w:sdtPr>
      <w:sdtContent>
        <w:p w:rsidR="000441BB" w:rsidRDefault="000441BB">
          <w:pPr>
            <w:pStyle w:val="af1"/>
          </w:pPr>
          <w:r>
            <w:t>Оглавление</w:t>
          </w:r>
        </w:p>
        <w:p w:rsidR="00E770A1" w:rsidRDefault="001B01DA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0441BB">
            <w:instrText xml:space="preserve"> TOC \o "1-3" \h \z \u </w:instrText>
          </w:r>
          <w:r>
            <w:fldChar w:fldCharType="separate"/>
          </w:r>
          <w:hyperlink w:anchor="_Toc486499941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Образовательная деятельность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2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1.1.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Нормативные основания образовательной деятельности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3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Система управления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4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Содержание и качество подготовки обучающихся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5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3.1.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Качество обучения и результаты ГИА.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6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3.2.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Результаты участия обучающихся в конкурсах, олимпиадах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7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3.3.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Организация учебной и производственной практики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 w:rsidP="00E770A1">
          <w:pPr>
            <w:pStyle w:val="25"/>
            <w:tabs>
              <w:tab w:val="left" w:pos="660"/>
              <w:tab w:val="right" w:leader="dot" w:pos="9344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86499948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Организация образовательного процесса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49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Востребованность выпускников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0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6. Качество кадрового, учебно-методического и библиотечно- информационного обеспечения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1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6.1. Кадровое обеспечение образовательного процесса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2" w:history="1"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6.2.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Учебно-методическое обеспечение образовательного процесса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3" w:history="1">
            <w:r w:rsidR="00E770A1" w:rsidRPr="00345A3F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6.3. Библиотечное обеспечение образовательного процесса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4" w:history="1">
            <w:r w:rsidR="00E770A1" w:rsidRPr="00345A3F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6.4</w:t>
            </w:r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. Библиотечный фонд и информационное обеспечение образовательного процесса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5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7.</w:t>
            </w:r>
            <w:r w:rsidR="00E770A1">
              <w:rPr>
                <w:rFonts w:eastAsiaTheme="minorEastAsia"/>
                <w:noProof/>
                <w:lang w:eastAsia="ru-RU"/>
              </w:rPr>
              <w:tab/>
            </w:r>
            <w:r w:rsidR="00E770A1" w:rsidRPr="00345A3F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Материально-техническая база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6" w:history="1">
            <w:r w:rsidR="00E770A1" w:rsidRPr="00345A3F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7.1 . Общая характеристика материально-технической базы техникума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7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8.  Функционирование внутренней системы оценки качества образования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0A1" w:rsidRDefault="001B01DA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6499958" w:history="1">
            <w:r w:rsidR="00E770A1" w:rsidRPr="00345A3F">
              <w:rPr>
                <w:rStyle w:val="aa"/>
                <w:rFonts w:ascii="Times New Roman" w:hAnsi="Times New Roman" w:cs="Times New Roman"/>
                <w:noProof/>
              </w:rPr>
              <w:t>9.Показатели деятельности ГБПОУ «Владикавказский многопрофильный техникум»</w:t>
            </w:r>
            <w:r w:rsidR="00E770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70A1">
              <w:rPr>
                <w:noProof/>
                <w:webHidden/>
              </w:rPr>
              <w:instrText xml:space="preserve"> PAGEREF _Toc486499958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5ED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1BB" w:rsidRDefault="001B01DA">
          <w:r>
            <w:fldChar w:fldCharType="end"/>
          </w:r>
        </w:p>
        <w:p w:rsidR="000441BB" w:rsidRDefault="001B01DA"/>
      </w:sdtContent>
    </w:sdt>
    <w:p w:rsidR="000441BB" w:rsidRDefault="000441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F49CA" w:rsidRPr="00001AA2" w:rsidRDefault="006F49CA" w:rsidP="00001AA2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86499941"/>
      <w:r w:rsidRPr="00001AA2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lastRenderedPageBreak/>
        <w:t>Образовательная деятельность</w:t>
      </w:r>
      <w:bookmarkEnd w:id="0"/>
      <w:bookmarkEnd w:id="1"/>
    </w:p>
    <w:p w:rsidR="006F49CA" w:rsidRPr="006B2CCE" w:rsidRDefault="006F49CA" w:rsidP="006B2CCE">
      <w:pPr>
        <w:pStyle w:val="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bookmark2"/>
      <w:bookmarkStart w:id="3" w:name="_Toc486499942"/>
      <w:r w:rsidRPr="006B2CCE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Нормативные основания образовательной деятельности</w:t>
      </w:r>
      <w:bookmarkEnd w:id="2"/>
      <w:bookmarkEnd w:id="3"/>
    </w:p>
    <w:p w:rsidR="006F49CA" w:rsidRPr="006F49CA" w:rsidRDefault="006F49CA" w:rsidP="006F49CA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Образовательная деятельность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A506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Владик</w:t>
      </w:r>
      <w:r w:rsidR="00A777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авказском многопрофильном </w:t>
      </w: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техникуме осуществляется на основе следующих документов: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4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Федеральный закон Российской Федерации от 29 декабря 2012 г. № 273-Ф3 «Об образовании в Российской Федерации»;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3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03.03.2015 №349-р «Об утверждении комплекса мер, направленных на совершенствование системы среднего профессионального образования на 2015-2020 годы»;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3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5 марта 2015 г. №366-р «Об утверждении плана мероприятий, направленных на популяризацию рабочих и инженерных профессий»;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3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Распоряжение Правительства РФ от 17.11.2008 года № 1662-р «Об утверждении Концепции долгосрочного социально-экономического развития Российской Федерации на период до 2020 года»;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3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Концепция Федеральной целевой программы развития образования на 2016-2020 годы, утвержденная распоряжением Правительства Российской Федерации от 29 декабря 2014 г. </w:t>
      </w: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</w:t>
      </w: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2765-р;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2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 среднего профессионального образования» от 14 июня 2013 г. №464;</w:t>
      </w:r>
    </w:p>
    <w:p w:rsidR="006F49CA" w:rsidRPr="006F49CA" w:rsidRDefault="006F49CA" w:rsidP="006F49CA">
      <w:pPr>
        <w:widowControl w:val="0"/>
        <w:numPr>
          <w:ilvl w:val="0"/>
          <w:numId w:val="3"/>
        </w:numPr>
        <w:tabs>
          <w:tab w:val="left" w:pos="14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9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Минобрнауки России 18 июля 2013 г.№ПК-5вн);</w:t>
      </w:r>
    </w:p>
    <w:p w:rsidR="006F49CA" w:rsidRPr="006F49CA" w:rsidRDefault="006F49CA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Методические рекомендации по обеспечению в субъектах Российской Федерации подготовки кадров по 50 наиболее востребованными перспективным специальностям и рабочим профессиям в соответствии с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международными стандартами и передовыми технологиями. Департамент государственной политики в сфере подготовки рабочих кадров и ДПО Министерства образования и науки РФ2015 г.;</w:t>
      </w:r>
    </w:p>
    <w:p w:rsidR="006F49CA" w:rsidRPr="006F49CA" w:rsidRDefault="006F49CA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Федеральные государственные образовательные стандарты;</w:t>
      </w:r>
    </w:p>
    <w:p w:rsidR="006F49CA" w:rsidRPr="006F49CA" w:rsidRDefault="006F49CA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Лицензия №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2252</w:t>
      </w: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26.02.2016г.</w:t>
      </w: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(бессрочно) выдана Министерство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образования и науки республики Северная Осетия-Алания</w:t>
      </w: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6F49CA" w:rsidRDefault="006F49CA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Свидетельство о 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государственной аккредитации № 1108</w:t>
      </w:r>
      <w:r w:rsidRPr="006F49C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выдано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D0ECB"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Министерством образования и науки республики Северная Осетия-Алания</w:t>
      </w:r>
      <w:r w:rsid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1 июня 2016 года;</w:t>
      </w:r>
    </w:p>
    <w:p w:rsidR="004D0ECB" w:rsidRPr="004D0ECB" w:rsidRDefault="004D0ECB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Устав ГБ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ПОУ «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ВМТ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91331C" w:rsidRDefault="004D0ECB" w:rsidP="00443A67">
      <w:pPr>
        <w:numPr>
          <w:ilvl w:val="0"/>
          <w:numId w:val="3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Локальные акты ГБ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ПОУ «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ВМТ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4D0ECB" w:rsidRPr="006B2CCE" w:rsidRDefault="004D0ECB" w:rsidP="00443A67">
      <w:pPr>
        <w:pStyle w:val="a5"/>
        <w:numPr>
          <w:ilvl w:val="1"/>
          <w:numId w:val="2"/>
        </w:numPr>
        <w:jc w:val="both"/>
        <w:rPr>
          <w:rFonts w:ascii="Times New Roman" w:eastAsia="Times New Roman" w:hAnsi="Times New Roman" w:cs="Courier New"/>
          <w:b/>
          <w:sz w:val="28"/>
          <w:szCs w:val="28"/>
          <w:shd w:val="clear" w:color="auto" w:fill="FFFFFF"/>
          <w:lang w:eastAsia="ru-RU"/>
        </w:rPr>
      </w:pPr>
      <w:r w:rsidRPr="006B2CCE">
        <w:rPr>
          <w:rFonts w:ascii="Times New Roman" w:eastAsia="Times New Roman" w:hAnsi="Times New Roman" w:cs="Courier New"/>
          <w:b/>
          <w:sz w:val="28"/>
          <w:szCs w:val="28"/>
          <w:shd w:val="clear" w:color="auto" w:fill="FFFFFF"/>
          <w:lang w:eastAsia="ru-RU"/>
        </w:rPr>
        <w:lastRenderedPageBreak/>
        <w:t>Реализуемые образовательные программы</w:t>
      </w:r>
    </w:p>
    <w:p w:rsidR="004D0ECB" w:rsidRDefault="004D0ECB" w:rsidP="00443A67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 течение отчетного периода образовательная деятельность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ВМТ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осуществлялась по очной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форме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обучения по программам среднего профессионального образования (программы подготовки квалифицированных р</w:t>
      </w:r>
      <w:r w:rsid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абочих, служащих </w:t>
      </w:r>
      <w:r w:rsidR="0091331C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- 1</w:t>
      </w:r>
      <w:r w:rsidR="00863139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1</w:t>
      </w: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</w:t>
      </w:r>
      <w:r w:rsidRPr="004D0EC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программы подготовки</w:t>
      </w:r>
      <w:r w:rsid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специалистов среднего звена </w:t>
      </w:r>
      <w:r w:rsidR="00E765E2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–</w:t>
      </w:r>
      <w:r w:rsid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2</w:t>
      </w:r>
      <w:r w:rsidR="00E765E2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: (Таблица 1)</w:t>
      </w:r>
    </w:p>
    <w:p w:rsidR="002F5D5C" w:rsidRDefault="002F5D5C" w:rsidP="00443A67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Таблица 1. </w:t>
      </w:r>
      <w:r w:rsidRP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Реализуемые образовательные программы</w:t>
      </w:r>
    </w:p>
    <w:tbl>
      <w:tblPr>
        <w:tblStyle w:val="12"/>
        <w:tblpPr w:leftFromText="180" w:rightFromText="180" w:vertAnchor="text" w:horzAnchor="margin" w:tblpX="-601" w:tblpY="243"/>
        <w:tblW w:w="10490" w:type="dxa"/>
        <w:tblLayout w:type="fixed"/>
        <w:tblLook w:val="04A0"/>
      </w:tblPr>
      <w:tblGrid>
        <w:gridCol w:w="2748"/>
        <w:gridCol w:w="2639"/>
        <w:gridCol w:w="1134"/>
        <w:gridCol w:w="1276"/>
        <w:gridCol w:w="2693"/>
      </w:tblGrid>
      <w:tr w:rsidR="00C92D97" w:rsidRPr="00C92D97" w:rsidTr="004447E0">
        <w:tc>
          <w:tcPr>
            <w:tcW w:w="2748" w:type="dxa"/>
            <w:vMerge w:val="restart"/>
            <w:vAlign w:val="center"/>
          </w:tcPr>
          <w:p w:rsidR="00C92D97" w:rsidRPr="00C92D97" w:rsidRDefault="00C92D97" w:rsidP="00444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</w:rPr>
              <w:t>Код и наименование образовательной программы</w:t>
            </w:r>
          </w:p>
        </w:tc>
        <w:tc>
          <w:tcPr>
            <w:tcW w:w="5049" w:type="dxa"/>
            <w:gridSpan w:val="3"/>
            <w:vAlign w:val="center"/>
          </w:tcPr>
          <w:p w:rsidR="00C92D97" w:rsidRPr="00C92D97" w:rsidRDefault="00C92D97" w:rsidP="004447E0">
            <w:pPr>
              <w:jc w:val="center"/>
              <w:rPr>
                <w:rFonts w:ascii="Calibri" w:hAnsi="Calibri" w:cs="Times New Roman"/>
              </w:rPr>
            </w:pPr>
            <w:r w:rsidRPr="00C92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Срок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C92D97" w:rsidRPr="00C92D97" w:rsidRDefault="00C92D97" w:rsidP="004447E0">
            <w:pPr>
              <w:jc w:val="center"/>
              <w:rPr>
                <w:rFonts w:ascii="Calibri" w:hAnsi="Calibri" w:cs="Times New Roman"/>
              </w:rPr>
            </w:pPr>
            <w:r w:rsidRPr="00C92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Квалификация</w:t>
            </w:r>
          </w:p>
        </w:tc>
      </w:tr>
      <w:tr w:rsidR="00C92D97" w:rsidRPr="00C92D97" w:rsidTr="004447E0">
        <w:tc>
          <w:tcPr>
            <w:tcW w:w="2748" w:type="dxa"/>
            <w:vMerge/>
          </w:tcPr>
          <w:p w:rsidR="00C92D97" w:rsidRPr="00C92D97" w:rsidRDefault="00C92D97" w:rsidP="004447E0">
            <w:pPr>
              <w:rPr>
                <w:rFonts w:ascii="Calibri" w:hAnsi="Calibri" w:cs="Times New Roman"/>
              </w:rPr>
            </w:pPr>
          </w:p>
        </w:tc>
        <w:tc>
          <w:tcPr>
            <w:tcW w:w="2639" w:type="dxa"/>
            <w:vAlign w:val="bottom"/>
          </w:tcPr>
          <w:p w:rsidR="00C92D97" w:rsidRPr="00C92D97" w:rsidRDefault="00C92D97" w:rsidP="004447E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410" w:type="dxa"/>
            <w:gridSpan w:val="2"/>
            <w:vAlign w:val="bottom"/>
          </w:tcPr>
          <w:p w:rsidR="00C92D97" w:rsidRPr="00C92D97" w:rsidRDefault="00C92D97" w:rsidP="004447E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2693" w:type="dxa"/>
            <w:vMerge/>
          </w:tcPr>
          <w:p w:rsidR="00C92D97" w:rsidRPr="00C92D97" w:rsidRDefault="00C92D97" w:rsidP="004447E0">
            <w:pPr>
              <w:rPr>
                <w:rFonts w:ascii="Calibri" w:hAnsi="Calibri" w:cs="Times New Roman"/>
              </w:rPr>
            </w:pPr>
          </w:p>
        </w:tc>
      </w:tr>
      <w:tr w:rsidR="006B2CCE" w:rsidRPr="00C92D97" w:rsidTr="00215ED8">
        <w:tc>
          <w:tcPr>
            <w:tcW w:w="2748" w:type="dxa"/>
            <w:vMerge/>
          </w:tcPr>
          <w:p w:rsidR="006B2CCE" w:rsidRPr="00C92D97" w:rsidRDefault="006B2CCE" w:rsidP="004447E0">
            <w:pPr>
              <w:rPr>
                <w:rFonts w:ascii="Calibri" w:hAnsi="Calibri" w:cs="Times New Roman"/>
              </w:rPr>
            </w:pPr>
          </w:p>
        </w:tc>
        <w:tc>
          <w:tcPr>
            <w:tcW w:w="2639" w:type="dxa"/>
          </w:tcPr>
          <w:p w:rsidR="006B2CCE" w:rsidRPr="00C92D97" w:rsidRDefault="006B2CCE" w:rsidP="004447E0">
            <w:pPr>
              <w:widowControl w:val="0"/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CCE" w:rsidRPr="00C92D97" w:rsidRDefault="006B2CCE" w:rsidP="004447E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CCE" w:rsidRPr="00C92D97" w:rsidRDefault="006B2CCE" w:rsidP="004447E0">
            <w:pPr>
              <w:widowControl w:val="0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E" w:rsidRPr="00C92D97" w:rsidRDefault="006B2CCE" w:rsidP="004447E0">
            <w:pPr>
              <w:rPr>
                <w:rFonts w:ascii="Calibri" w:hAnsi="Calibri" w:cs="Times New Roman"/>
              </w:rPr>
            </w:pPr>
          </w:p>
        </w:tc>
      </w:tr>
      <w:tr w:rsidR="00C92D97" w:rsidRPr="00C92D97" w:rsidTr="004447E0">
        <w:tc>
          <w:tcPr>
            <w:tcW w:w="10490" w:type="dxa"/>
            <w:gridSpan w:val="5"/>
          </w:tcPr>
          <w:p w:rsidR="00C92D97" w:rsidRPr="00C92D97" w:rsidRDefault="00C92D97" w:rsidP="004447E0">
            <w:pPr>
              <w:jc w:val="center"/>
              <w:rPr>
                <w:rFonts w:ascii="Calibri" w:hAnsi="Calibri" w:cs="Times New Roman"/>
              </w:rPr>
            </w:pPr>
            <w:r w:rsidRPr="00C92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Программы подготовки специалистов среднего звена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ind w:left="68" w:right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22.02.06</w:t>
            </w:r>
          </w:p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(базовой подготовки)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 xml:space="preserve">Техник 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  <w:szCs w:val="24"/>
              </w:rPr>
              <w:t>43.02.02</w:t>
            </w:r>
          </w:p>
          <w:p w:rsidR="006B2CCE" w:rsidRPr="00C92D97" w:rsidRDefault="006B2CCE" w:rsidP="004447E0">
            <w:pPr>
              <w:autoSpaceDE w:val="0"/>
              <w:autoSpaceDN w:val="0"/>
              <w:adjustRightInd w:val="0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 (базовой подготовки)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 xml:space="preserve">Технолог </w:t>
            </w:r>
          </w:p>
        </w:tc>
      </w:tr>
      <w:tr w:rsidR="00C92D97" w:rsidRPr="00C92D97" w:rsidTr="004447E0">
        <w:tc>
          <w:tcPr>
            <w:tcW w:w="10490" w:type="dxa"/>
            <w:gridSpan w:val="5"/>
          </w:tcPr>
          <w:p w:rsidR="00C92D97" w:rsidRPr="00C92D97" w:rsidRDefault="00C92D97" w:rsidP="004447E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Программы подготовки квалифицированных рабочих, служащих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08.01.08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 отделочных строительных работ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>Маляр строительный; штукатур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09.01.03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 по обработке цифровой информации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color w:val="444444"/>
                <w:sz w:val="14"/>
                <w:szCs w:val="1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</w:rPr>
              <w:t>15.01.05</w:t>
            </w:r>
            <w:r w:rsidRPr="00C92D97">
              <w:rPr>
                <w:rFonts w:ascii="Times New Roman" w:hAnsi="Times New Roman" w:cs="Times New Roman"/>
                <w:sz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электродом; сварщик частично механизированной сварки плавлением; сварщик ручной дуговой сварки неплав.электродом в защитном газе; газосварщик.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C92D97">
              <w:rPr>
                <w:rFonts w:ascii="Times New Roman" w:hAnsi="Times New Roman" w:cs="Times New Roman"/>
                <w:b/>
                <w:sz w:val="24"/>
              </w:rPr>
              <w:t>15.01.05</w:t>
            </w:r>
            <w:r w:rsidRPr="00C92D97">
              <w:rPr>
                <w:rFonts w:ascii="Times New Roman" w:hAnsi="Times New Roman" w:cs="Times New Roman"/>
                <w:sz w:val="24"/>
              </w:rPr>
              <w:t xml:space="preserve"> Сварщик</w:t>
            </w:r>
            <w:r>
              <w:rPr>
                <w:rFonts w:ascii="Times New Roman" w:hAnsi="Times New Roman" w:cs="Times New Roman"/>
                <w:sz w:val="24"/>
              </w:rPr>
              <w:t>(электросварочные и газосварочные работы)</w:t>
            </w:r>
          </w:p>
        </w:tc>
        <w:tc>
          <w:tcPr>
            <w:tcW w:w="2639" w:type="dxa"/>
          </w:tcPr>
          <w:p w:rsidR="006B2CCE" w:rsidRPr="00C92D97" w:rsidRDefault="006B2CCE" w:rsidP="006B2C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6B2CCE" w:rsidRPr="00C92D97" w:rsidRDefault="006B2CCE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CCE" w:rsidRPr="00C92D97" w:rsidRDefault="00863139" w:rsidP="0044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элктрогазосварщик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23.01.06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Машинист дорожных и строительных машин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>Машинист бульдозера, машинист экскаватора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23.01.07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Машинист крана (крановщик)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>Машинист крана автомобильного, водитель автомобиля категории «С»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23.01.03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Автомеханик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 xml:space="preserve">Слесарь по ремонту </w:t>
            </w:r>
            <w:r w:rsidRPr="00C92D97">
              <w:rPr>
                <w:rFonts w:ascii="Times New Roman" w:hAnsi="Times New Roman" w:cs="Times New Roman"/>
              </w:rPr>
              <w:lastRenderedPageBreak/>
              <w:t>автомобилей;</w:t>
            </w:r>
          </w:p>
          <w:p w:rsidR="006B2CCE" w:rsidRPr="00C92D97" w:rsidRDefault="006B2CCE" w:rsidP="004447E0">
            <w:pPr>
              <w:rPr>
                <w:rFonts w:ascii="Times New Roman" w:hAnsi="Times New Roman" w:cs="Times New Roman"/>
              </w:rPr>
            </w:pPr>
            <w:r w:rsidRPr="00C92D97">
              <w:rPr>
                <w:rFonts w:ascii="Times New Roman" w:hAnsi="Times New Roman" w:cs="Times New Roman"/>
              </w:rPr>
              <w:t xml:space="preserve"> водитель автомобиля; оператор заправочных станций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444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92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29.01.29 </w:t>
            </w: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 столярного и мебельного производства</w:t>
            </w:r>
          </w:p>
        </w:tc>
        <w:tc>
          <w:tcPr>
            <w:tcW w:w="2639" w:type="dxa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6B2CCE" w:rsidRPr="00C92D97" w:rsidRDefault="006B2CCE" w:rsidP="004447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>Столяр;</w:t>
            </w:r>
          </w:p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 xml:space="preserve"> отделочник изделий из древесины;</w:t>
            </w:r>
          </w:p>
          <w:p w:rsidR="006B2CCE" w:rsidRPr="00C92D97" w:rsidRDefault="006B2CCE" w:rsidP="004447E0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>сборщик изделий из древесины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6B2C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92D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43.01.02. Парикмахер</w:t>
            </w:r>
          </w:p>
        </w:tc>
        <w:tc>
          <w:tcPr>
            <w:tcW w:w="2639" w:type="dxa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gridSpan w:val="2"/>
          </w:tcPr>
          <w:p w:rsidR="006B2CCE" w:rsidRPr="00C92D97" w:rsidRDefault="006B2CCE" w:rsidP="006B2C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Cs w:val="24"/>
              </w:rPr>
            </w:pPr>
            <w:r w:rsidRPr="00C92D97">
              <w:rPr>
                <w:rFonts w:ascii="Times New Roman" w:hAnsi="Times New Roman" w:cs="Times New Roman"/>
                <w:szCs w:val="24"/>
              </w:rPr>
              <w:t xml:space="preserve">Парикмахер 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6B2C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54.01.06. Изготовитель художественных изделий из дерева</w:t>
            </w:r>
          </w:p>
        </w:tc>
        <w:tc>
          <w:tcPr>
            <w:tcW w:w="2639" w:type="dxa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gridSpan w:val="2"/>
          </w:tcPr>
          <w:p w:rsidR="006B2CCE" w:rsidRDefault="006B2CCE" w:rsidP="006B2C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Изготовитель художественных изделий из дерева, лозы</w:t>
            </w:r>
          </w:p>
        </w:tc>
      </w:tr>
      <w:tr w:rsidR="006B2CCE" w:rsidRPr="00C92D97" w:rsidTr="00215ED8">
        <w:tc>
          <w:tcPr>
            <w:tcW w:w="2748" w:type="dxa"/>
          </w:tcPr>
          <w:p w:rsidR="006B2CCE" w:rsidRPr="00C92D97" w:rsidRDefault="006B2CCE" w:rsidP="006B2C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54.01.06. Изготовитель художественных изделий из металла</w:t>
            </w:r>
          </w:p>
        </w:tc>
        <w:tc>
          <w:tcPr>
            <w:tcW w:w="2639" w:type="dxa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D9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gridSpan w:val="2"/>
          </w:tcPr>
          <w:p w:rsidR="006B2CCE" w:rsidRDefault="006B2CCE" w:rsidP="006B2C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2CCE" w:rsidRPr="00C92D97" w:rsidRDefault="006B2CCE" w:rsidP="006B2C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Изготовитель художественных изделий из металла</w:t>
            </w:r>
          </w:p>
        </w:tc>
      </w:tr>
    </w:tbl>
    <w:p w:rsidR="00C92D97" w:rsidRDefault="00C92D97" w:rsidP="00C92D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20FC" w:rsidRPr="00C92D97" w:rsidRDefault="00E220FC" w:rsidP="00C92D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A6A05" w:rsidRDefault="00EA6A05" w:rsidP="00EA6A0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Pr="00863139" w:rsidRDefault="00697E6D" w:rsidP="00443A67">
      <w:pPr>
        <w:jc w:val="both"/>
        <w:rPr>
          <w:rStyle w:val="10"/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1.</w:t>
      </w:r>
      <w:r w:rsidR="00D809D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3</w:t>
      </w:r>
      <w:r w:rsidR="0091331C" w:rsidRPr="00863139">
        <w:rPr>
          <w:rStyle w:val="10"/>
          <w:rFonts w:ascii="Times New Roman" w:hAnsi="Times New Roman" w:cs="Times New Roman"/>
          <w:color w:val="auto"/>
        </w:rPr>
        <w:t>. Многофункциональный центр прикладных квалификаций</w:t>
      </w:r>
    </w:p>
    <w:p w:rsidR="00D45164" w:rsidRDefault="0091331C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 техникуме </w:t>
      </w:r>
      <w:r w:rsid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работает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0E6461" w:rsidRP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ногофункциональный центр прикладных </w:t>
      </w:r>
      <w:r w:rsidR="000F0E86" w:rsidRP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квалификаций</w:t>
      </w:r>
      <w:r w:rsidR="000F0E86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="00E220F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далее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0F0E86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ЦПК)</w:t>
      </w:r>
      <w:r w:rsidR="00D4516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E6461" w:rsidRDefault="000F0E86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Целью</w:t>
      </w:r>
      <w:r w:rsidR="0091331C" w:rsidRP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деятельности </w:t>
      </w:r>
      <w:r w:rsid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МЦПК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E6461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является:</w:t>
      </w:r>
    </w:p>
    <w:p w:rsidR="000E6461" w:rsidRDefault="000E6461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ресурсное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обеспечени</w:t>
      </w:r>
      <w:r w:rsid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качественно нового уровня профессионального образования</w:t>
      </w:r>
      <w:r w:rsid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по профилю специальностей Техникума;</w:t>
      </w:r>
    </w:p>
    <w:p w:rsidR="00443A67" w:rsidRDefault="00443A67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- повышение качества подготовки рабочих кадров и специалистов, удовлетворение кадровых потребностей работодателей, образовательных и профессиональных запросов молодежи </w:t>
      </w: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 п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рофилю специальностей Техникума.</w:t>
      </w:r>
    </w:p>
    <w:p w:rsidR="00227178" w:rsidRDefault="0091331C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Основные направления деятельности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Pr="0091331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Образовательная деятельность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: 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- реализации программ профессиональной подготовки, переподготовки и повышения квалификации рабочих кадров и специалистов по профилю специальностей Техникума;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создании учебных полигонов, лабораторий для освоения обучающимися современных производственных технологий;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      -   профессиональном (практическом) обучении различных возрастных групп граждан по профилю специальностей Техникума;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     -  повышении профессиональной квалификации, переподготовке, предоставлении возможности получения второго (дополнительного) профессионального образования.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lastRenderedPageBreak/>
        <w:t xml:space="preserve">Информационная деятельность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включает: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внедрение информационно-коммуникационных технологий в учебный процесс и мониторинг эффективности этого процесса;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пропаганда и предоставление информационно-коммуникационных услуг.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Инновационная деятельность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="00A506D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заключается в: 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-  профессиональном отборе и формировании кадрового потенциала по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профилю подготовки;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 xml:space="preserve"> тесном сотрудничестве с работодателями;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выявлении требований работодателей к квалификации выпускников Техникума;</w:t>
      </w:r>
    </w:p>
    <w:p w:rsidR="00443A67" w:rsidRPr="00443A67" w:rsidRDefault="00443A67" w:rsidP="00697E6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</w:pPr>
      <w:r w:rsidRPr="00443A67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 w:bidi="ru-RU"/>
        </w:rPr>
        <w:t>разработке модульных учебных программ, учебно-методического, программного, тестового обеспечения, в том числе развитие новых педагогических, информационных технологий профессионального обучения;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Организация образовательной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деятельности </w:t>
      </w:r>
      <w:r w:rsidR="009C5B1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E220F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</w:p>
    <w:p w:rsidR="00BB6DED" w:rsidRPr="00863139" w:rsidRDefault="00BB6DED" w:rsidP="00863139">
      <w:pPr>
        <w:ind w:firstLine="72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Организация образовательного процесса </w:t>
      </w:r>
      <w:r w:rsidR="009C5B14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="00A506D0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строится на основе разработанных учебных планов, учебных программ и регламентируется расписанием занятий, графиком проведения практических занятий, утверждаемых директором Техникума.</w:t>
      </w:r>
    </w:p>
    <w:p w:rsidR="00BB6DED" w:rsidRPr="00863139" w:rsidRDefault="009C5B14" w:rsidP="00863139">
      <w:pPr>
        <w:ind w:firstLine="72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</w:t>
      </w:r>
      <w:r w:rsidR="002F5D5C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ЦПК</w:t>
      </w:r>
      <w:r w:rsidR="00A506D0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B6DED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может разрабатывать авторские учебные планы и программы, согласовывать их с социальными партнерами (работодателями).</w:t>
      </w:r>
    </w:p>
    <w:p w:rsidR="00BB6DED" w:rsidRPr="00863139" w:rsidRDefault="00BB6DED" w:rsidP="00863139">
      <w:pPr>
        <w:ind w:firstLine="72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Профессиональная подготовка, переподготовка и повышение квалификации рабочих кадров и специалистов в зависимости от видов и форм предполагают реализацию различных по срокам, уровню и направленности профессиональных образовательных программ.</w:t>
      </w:r>
    </w:p>
    <w:p w:rsidR="00BB6DED" w:rsidRPr="00863139" w:rsidRDefault="00BB6DED" w:rsidP="00863139">
      <w:pPr>
        <w:ind w:firstLine="72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Профессиональная подготовка, переподготовка и повышение квалификации рабочих кадров и специалистов осуществляется по очной </w:t>
      </w:r>
      <w:r w:rsidR="00863139"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форме </w:t>
      </w: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обучения; они могут быть курсовыми (групповыми) или индивидуальными.</w:t>
      </w:r>
    </w:p>
    <w:p w:rsidR="00BB6DED" w:rsidRPr="00863139" w:rsidRDefault="00BB6DED" w:rsidP="00863139">
      <w:pPr>
        <w:ind w:firstLine="72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863139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Успешное завершение профессиональной подготовки, переподготовки, повышения квалификации в соответствии с требованиями единого тарифно-квалификационного справочника 016-94 подтверждается свидетельством об уровне квалификации установленного образца.</w:t>
      </w:r>
    </w:p>
    <w:p w:rsidR="00D809D4" w:rsidRDefault="00D809D4" w:rsidP="00D809D4">
      <w:pPr>
        <w:ind w:firstLine="709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МЦПК реализуе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 и программы обучения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809D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«Электрогазосварщик»,«Газосварщик», Электросварщик», «Газорезчик», «Штукатур»,«Маляр»,«Водитель категории В, С, Д, ВЕ, СЕ, ДЕ. «Слесарь по ремонту автомобилей», «Монтажник санитарно-технических систем и оборудования», «Парикмахер», «Машинист крана автомобильного, «Машинист экскаватора» и «Машинист бульдозера».</w:t>
      </w:r>
    </w:p>
    <w:p w:rsidR="00D809D4" w:rsidRDefault="00D809D4" w:rsidP="00215ED8">
      <w:pPr>
        <w:pStyle w:val="a3"/>
        <w:spacing w:after="0" w:line="240" w:lineRule="auto"/>
        <w:ind w:left="20" w:right="20" w:firstLine="700"/>
        <w:jc w:val="both"/>
        <w:rPr>
          <w:rStyle w:val="11"/>
          <w:color w:val="000000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Программы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корректируются в соответствии с пожеланиями заказчиков и учетом корпоративных стандартов конкретных предприятий. В этом учебном году корпоративные программы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согласованы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 рядом крупных организаций республики, таких как ЗАО «Рокос», ООО «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ЕЗ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», ООО «Кавэлектро-монтаж-В»,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ТСЖ «Владикав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казская, 43»,ИП И.Д.Бояркина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ООО«Вира»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ООО «10 акров»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ООО «Алания»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ПСК «Алмаз»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ОАО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«Автоколонна 1210»,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ООО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«Элит – Авто»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ООО «Ирд»,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ООО </w:t>
      </w:r>
      <w:r w:rsidRPr="00EA6A0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«Вира»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11A8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Министерством культуры РСО-А., где учащиеся проходят производственную практику на рабочих местах.</w:t>
      </w:r>
      <w:r w:rsidRPr="00D809D4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Многофункциональный центр прикладных квалификаций осуществляет  обучение по программам профессионального образования и обучения, которые согласованы с представителями работодателей.</w:t>
      </w:r>
    </w:p>
    <w:p w:rsidR="00D809D4" w:rsidRDefault="00D809D4" w:rsidP="00215ED8">
      <w:pPr>
        <w:spacing w:line="240" w:lineRule="auto"/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97E6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На основании выигранного в 2015 году Училищем открытого аукциона на право осуществления профессиональной подготовки незанятого населения подписан Государственный контракт с Комитетом РСО-А по занятости населения на профессиональную переподготовку незанятого населения   15 человек, по специальностям: «Машинист крана автомобильного, «Машинист экскаватора» и «Машинист бульдозера».</w:t>
      </w:r>
    </w:p>
    <w:p w:rsidR="00D809D4" w:rsidRPr="00EA6A05" w:rsidRDefault="00D809D4" w:rsidP="00D809D4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Выводы о работе М</w:t>
      </w: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ЦПК за отчетный период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Style w:val="11"/>
          <w:color w:val="000000"/>
        </w:rPr>
        <w:t>по состоянию на 1 апреля 2017 г.</w:t>
      </w: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D809D4" w:rsidRPr="00EA6A05" w:rsidRDefault="00215ED8" w:rsidP="00D809D4">
      <w:pPr>
        <w:widowControl w:val="0"/>
        <w:numPr>
          <w:ilvl w:val="0"/>
          <w:numId w:val="3"/>
        </w:numPr>
        <w:tabs>
          <w:tab w:val="left" w:pos="9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МЦПК оснащен современным оборудованием, необходимым для практикоориентированной подготовки и в случае лицензирования дополнительных профессиональных программ наряду с профподготовкой может осуществлять стажировку и повышение квалификации для педагогических кадров системы СПО и незанятого населения;</w:t>
      </w:r>
    </w:p>
    <w:p w:rsidR="00D809D4" w:rsidRPr="00EA6A05" w:rsidRDefault="00D809D4" w:rsidP="00D809D4">
      <w:pPr>
        <w:widowControl w:val="0"/>
        <w:numPr>
          <w:ilvl w:val="0"/>
          <w:numId w:val="3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слушателей устраивают режим и организация проведения занятий, кадровый состав, а также возможность коррекции курсов под требования работодателя;</w:t>
      </w:r>
    </w:p>
    <w:p w:rsidR="00D809D4" w:rsidRPr="00EA6A05" w:rsidRDefault="00D809D4" w:rsidP="00D809D4">
      <w:pPr>
        <w:widowControl w:val="0"/>
        <w:numPr>
          <w:ilvl w:val="0"/>
          <w:numId w:val="3"/>
        </w:numPr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мониторинг результатов анкетирования слушателей курсов показывает, что программные продукты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ЦПК соответствуют требованиям заказчиков по содержанию, продолжительности, стоимости и качеству оказания образовательных услуг;</w:t>
      </w:r>
    </w:p>
    <w:p w:rsidR="00D809D4" w:rsidRPr="00EA6A05" w:rsidRDefault="00D809D4" w:rsidP="00D809D4">
      <w:pPr>
        <w:widowControl w:val="0"/>
        <w:numPr>
          <w:ilvl w:val="0"/>
          <w:numId w:val="3"/>
        </w:numPr>
        <w:tabs>
          <w:tab w:val="left" w:pos="8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отчетном году по программам </w:t>
      </w:r>
      <w:r w:rsidR="002271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</w:t>
      </w:r>
      <w:r w:rsidR="00227178"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е</w:t>
      </w:r>
      <w:r w:rsidR="002271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ссиональной подготовки</w:t>
      </w: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прошли обучение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297 обучающихся</w:t>
      </w:r>
      <w:r w:rsidRPr="00EA6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D809D4" w:rsidRDefault="00D809D4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Pr="00D45164" w:rsidRDefault="0091331C" w:rsidP="00D45164">
      <w:pPr>
        <w:pStyle w:val="a5"/>
        <w:numPr>
          <w:ilvl w:val="0"/>
          <w:numId w:val="2"/>
        </w:numPr>
        <w:jc w:val="both"/>
        <w:rPr>
          <w:rStyle w:val="10"/>
          <w:rFonts w:ascii="Times New Roman" w:hAnsi="Times New Roman" w:cs="Times New Roman"/>
          <w:color w:val="auto"/>
        </w:rPr>
      </w:pPr>
      <w:bookmarkStart w:id="4" w:name="_Toc486499943"/>
      <w:r w:rsidRPr="00D45164">
        <w:rPr>
          <w:rStyle w:val="10"/>
          <w:rFonts w:ascii="Times New Roman" w:hAnsi="Times New Roman" w:cs="Times New Roman"/>
          <w:color w:val="auto"/>
        </w:rPr>
        <w:t>Система управления</w:t>
      </w:r>
      <w:bookmarkEnd w:id="4"/>
    </w:p>
    <w:p w:rsidR="00BB6DED" w:rsidRDefault="00BB6DED" w:rsidP="00DD0B1F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Учредителем Учреждения и собственником его имущества является Республика Северная Осетия-Алания.</w:t>
      </w:r>
    </w:p>
    <w:p w:rsidR="00215ED8" w:rsidRDefault="00BB6DED" w:rsidP="00215ED8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Управление техникумом осуществляется в соответствии с законодательством Российской Федерации (ст. 26, 27 ФЗ «Об образовании в Российской Федерации»), Уставом и локальными актами техникума и строится на принципах единоначалия и самоуправления. Непосредственное управление деятельностью образовательной организацией осуществляет директор.</w:t>
      </w:r>
      <w:r w:rsidR="00215ED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Управление отдельными подразделениями техникума осуществляют заместители директора:</w:t>
      </w:r>
    </w:p>
    <w:p w:rsidR="00DD0B1F" w:rsidRPr="00BB6DED" w:rsidRDefault="00DD0B1F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-        </w:t>
      </w: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заместитель директора по учебно-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производственной</w:t>
      </w: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работе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заместитель директора по учебной работе;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 xml:space="preserve">заместитель директора по </w:t>
      </w:r>
      <w:r w:rsid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учебно-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воспитательной работе;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Для обеспечения работы и развития системы управления в техникуме работают органы государственно-общественного управления: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Педагогический Совет;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Методический Совет;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Совет техникума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Попечительский Совет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Методические комиссии;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Общее собрание работников техникума;</w:t>
      </w:r>
    </w:p>
    <w:p w:rsidR="00DD0B1F" w:rsidRPr="00DD0B1F" w:rsidRDefault="00DD0B1F" w:rsidP="00DD0B1F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Совет по профилактике правонарушений;</w:t>
      </w:r>
    </w:p>
    <w:p w:rsidR="00DD0B1F" w:rsidRPr="00BB6DED" w:rsidRDefault="00DD0B1F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·         Родительский комитет.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 техникуме имеются следующие структурные подразделения: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учебная часть (отвечает за организацию и контроль учебного процесса);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Многофункциональный учебный центр прикладных квалификаций (отвечает за подготовку и переподготовку специалистов);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</w:r>
      <w:r w:rsidR="00DD0B1F" w:rsidRPr="00DD0B1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Автошкола и Автодром.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отдел кадров;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хозяйственный отдел (отвечает за обеспечение жизнедеятельности техникума);</w:t>
      </w:r>
    </w:p>
    <w:p w:rsidR="00BB6DED" w:rsidRPr="00BB6DED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бухгалтерия (отвечает за ведение финансово-хозяйственной деятельности техникума).</w:t>
      </w:r>
    </w:p>
    <w:p w:rsidR="006F49CA" w:rsidRDefault="00BB6DED" w:rsidP="00BB6DED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Кроме вышеперечисленных в техникуме имеются</w:t>
      </w:r>
      <w:r w:rsidR="00EC70E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мастерские,</w:t>
      </w:r>
      <w:r w:rsidRPr="00BB6DE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библиотека, общежитие, лаборатории и проч.</w:t>
      </w:r>
      <w:r w:rsidR="00E765E2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(Таблица 2)</w:t>
      </w:r>
    </w:p>
    <w:p w:rsidR="006F49CA" w:rsidRDefault="006F49CA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C92D97" w:rsidRDefault="002F5D5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Таблица 2.</w:t>
      </w:r>
      <w:r w:rsidRPr="002F5D5C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Структура и управление</w:t>
      </w:r>
    </w:p>
    <w:p w:rsidR="002F5D5C" w:rsidRDefault="002F5D5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sectPr w:rsidR="002F5D5C" w:rsidSect="00E770A1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2D97" w:rsidRPr="00C92D97" w:rsidRDefault="00C92D97" w:rsidP="00C92D9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sectPr w:rsidR="00C92D97" w:rsidRPr="00C92D97" w:rsidSect="00C92D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92D97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-685165</wp:posOffset>
            </wp:positionV>
            <wp:extent cx="6164580" cy="8717280"/>
            <wp:effectExtent l="1295400" t="0" r="12839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580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61C" w:rsidRPr="00001AA2" w:rsidRDefault="0018461C" w:rsidP="00001AA2">
      <w:pPr>
        <w:pStyle w:val="1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bookmark6"/>
      <w:bookmarkStart w:id="6" w:name="_Toc486499944"/>
      <w:r w:rsidRPr="00001AA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Содержание и качество подготовки обучающихся</w:t>
      </w:r>
      <w:bookmarkEnd w:id="5"/>
      <w:bookmarkEnd w:id="6"/>
    </w:p>
    <w:p w:rsidR="0018461C" w:rsidRPr="0018461C" w:rsidRDefault="0018461C" w:rsidP="00EC70E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в техникуме обеспе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чивается работой учебной части,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руководителей производственной практики. За содержание и качество подготовки </w:t>
      </w:r>
      <w:r w:rsidR="00EC7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несут ответственность </w:t>
      </w:r>
      <w:r w:rsid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комиссии (МК):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Методическая комиссия по профессии «Мастер строительных отделочных работ», 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по профессии «Сварщик»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по профессиям «Машинист дорожных и строительных машин» и «Автомеханик»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по профессии «Парикмахер»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Методическая комиссия классных руководителей, допобразования и библиотеки 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дисциплин общественно-гуманитарного цикла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дисциплин естественнонаучного цикла и информационных технологий</w:t>
      </w:r>
    </w:p>
    <w:p w:rsidR="0018461C" w:rsidRPr="00227178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комиссия физической, военной и санитарной подготовки</w:t>
      </w:r>
    </w:p>
    <w:p w:rsidR="00227178" w:rsidRDefault="00227178" w:rsidP="0018461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7178" w:rsidRDefault="0018461C" w:rsidP="0018461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анализа выполненных задач выделены следующие разделы:</w:t>
      </w:r>
    </w:p>
    <w:p w:rsidR="0018461C" w:rsidRPr="0018461C" w:rsidRDefault="0018461C" w:rsidP="00227178">
      <w:pPr>
        <w:widowControl w:val="0"/>
        <w:tabs>
          <w:tab w:val="left" w:pos="14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Разработаны локальные акты, регламентирующие образовательный процесс в соответствии с федеральным законом «Об образовании в Российской Федерации» (размещены на сайте </w:t>
      </w:r>
      <w:r w:rsidR="00737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ВМТ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разделе «Документы»); проводится коррекция локальных актов и должностных инструкций в соответствии с требованиями профессиональных стандартов.</w:t>
      </w:r>
    </w:p>
    <w:p w:rsidR="0018461C" w:rsidRPr="0018461C" w:rsidRDefault="0018461C" w:rsidP="00227178">
      <w:pPr>
        <w:widowControl w:val="0"/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всем образовательным программам, реализуемым в техникуме, разработан комплект учебно-методической документации, включающий в себя учебный план, рабочую программу, методические рекомендации по организации самостоятельной работы обучающихся, методические рекомендации по практическим и лабораторным занятиям, комплекты контрольно-оценочных средств, методические рекомендации по практике. Ежегодно производится коррекция учебно-методической документации в соответствии с требованиями ФГОС и рынка труда. При реализации образовательных программ соблюдены требования относительно нормативных сроков освоения, структуры образовательной программы, соотношения теоретической и практической подготовки.</w:t>
      </w:r>
    </w:p>
    <w:p w:rsidR="0018461C" w:rsidRPr="0018461C" w:rsidRDefault="0018461C" w:rsidP="00227178">
      <w:pPr>
        <w:widowControl w:val="0"/>
        <w:tabs>
          <w:tab w:val="left" w:pos="14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Разрабатываются и реализуются программы дополнительного образования обучающихся, в том числе - для поддержки талантливой молодежи.</w:t>
      </w:r>
    </w:p>
    <w:p w:rsidR="0018461C" w:rsidRPr="0018461C" w:rsidRDefault="0018461C" w:rsidP="0022717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Организуется участие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конкурсах, конференциях, олимпиадах профессионального мастерства, чемпионате 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WorldSkills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«Молодые профессионалы».</w:t>
      </w:r>
    </w:p>
    <w:p w:rsidR="0018461C" w:rsidRPr="0018461C" w:rsidRDefault="0018461C" w:rsidP="0022717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Обеспечивается доступ учащихся к электронным образовательным ресурсам </w:t>
      </w:r>
    </w:p>
    <w:p w:rsidR="0018461C" w:rsidRPr="0018461C" w:rsidRDefault="0018461C" w:rsidP="00227178">
      <w:pPr>
        <w:widowControl w:val="0"/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занятий используются информационные технологии, интерактивные методы обучения.</w:t>
      </w:r>
    </w:p>
    <w:p w:rsidR="0018461C" w:rsidRPr="0018461C" w:rsidRDefault="0018461C" w:rsidP="00227178">
      <w:pPr>
        <w:widowControl w:val="0"/>
        <w:tabs>
          <w:tab w:val="left" w:pos="14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Процесс обучения сочетается с активным вовлечением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мероприятия воспитательной и спортивной направленности.</w:t>
      </w:r>
    </w:p>
    <w:p w:rsidR="0018461C" w:rsidRDefault="0018461C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повышение квалификации и стажировки преподавателей модулей и дисциплин профессионального цикла, разработан план повышения квалификации преподавателей в соответствии с требованиями профессиональных стандартов.</w:t>
      </w:r>
    </w:p>
    <w:p w:rsidR="00227178" w:rsidRPr="0018461C" w:rsidRDefault="00227178" w:rsidP="0022717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</w:t>
      </w:r>
      <w:r w:rsidRPr="00227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4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техникуме созданы условия, обеспечивающие качественную подготовку 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7178" w:rsidRDefault="00227178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7178" w:rsidRPr="0018461C" w:rsidRDefault="00227178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461C" w:rsidRPr="004A55E2" w:rsidRDefault="0018461C" w:rsidP="004A55E2">
      <w:pPr>
        <w:pStyle w:val="1"/>
        <w:numPr>
          <w:ilvl w:val="1"/>
          <w:numId w:val="3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486499945"/>
      <w:r w:rsidRPr="004A55E2">
        <w:rPr>
          <w:rFonts w:ascii="Times New Roman" w:eastAsia="Times New Roman" w:hAnsi="Times New Roman" w:cs="Times New Roman"/>
          <w:color w:val="auto"/>
          <w:lang w:eastAsia="ru-RU"/>
        </w:rPr>
        <w:t>Качество обучения и результаты ГИА</w:t>
      </w:r>
      <w:r w:rsidR="00D45164" w:rsidRPr="004A55E2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7"/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5E2" w:rsidRDefault="004A55E2" w:rsidP="004A55E2">
      <w:pPr>
        <w:pStyle w:val="af"/>
        <w:jc w:val="left"/>
      </w:pPr>
      <w:r>
        <w:t>Анализ  Государственной Итоговой Аттестации в ГБПОУ  ВМТ</w:t>
      </w:r>
    </w:p>
    <w:p w:rsidR="004A55E2" w:rsidRDefault="004A55E2" w:rsidP="004A55E2">
      <w:pPr>
        <w:jc w:val="center"/>
        <w:rPr>
          <w:b/>
        </w:rPr>
      </w:pPr>
      <w:r>
        <w:rPr>
          <w:b/>
        </w:rPr>
        <w:t>( февраль 2016г.)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418"/>
        <w:gridCol w:w="1417"/>
        <w:gridCol w:w="1418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</w:tblGrid>
      <w:tr w:rsidR="004A55E2" w:rsidRPr="004A55E2" w:rsidTr="004A55E2">
        <w:trPr>
          <w:cantSplit/>
          <w:trHeight w:val="160"/>
        </w:trPr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 xml:space="preserve">№№ 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уч.гр.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141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Специальность,квалификация.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ФИО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мастера п/о</w:t>
            </w:r>
          </w:p>
        </w:tc>
        <w:tc>
          <w:tcPr>
            <w:tcW w:w="1701" w:type="dxa"/>
            <w:gridSpan w:val="3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2126" w:type="dxa"/>
            <w:gridSpan w:val="4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Разряды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55E2" w:rsidRPr="004A55E2" w:rsidRDefault="004A55E2" w:rsidP="004A55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Не допущен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55E2" w:rsidRPr="004A55E2" w:rsidRDefault="004A55E2" w:rsidP="004A55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Диплом с отлич.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A55E2" w:rsidRPr="004A55E2" w:rsidRDefault="004A55E2" w:rsidP="004A55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свидетельство</w:t>
            </w:r>
          </w:p>
        </w:tc>
      </w:tr>
      <w:tr w:rsidR="004A55E2" w:rsidRPr="004A55E2" w:rsidTr="004A55E2">
        <w:trPr>
          <w:cantSplit/>
          <w:trHeight w:val="1854"/>
        </w:trPr>
        <w:tc>
          <w:tcPr>
            <w:tcW w:w="567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4A55E2" w:rsidRPr="004A55E2" w:rsidRDefault="004A55E2" w:rsidP="004A55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4A55E2" w:rsidRPr="004A55E2" w:rsidRDefault="004A55E2" w:rsidP="004A55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</w:tcPr>
          <w:p w:rsidR="004A55E2" w:rsidRPr="004A55E2" w:rsidRDefault="004A55E2" w:rsidP="004A55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A55E2" w:rsidRPr="004A55E2" w:rsidTr="004A55E2">
        <w:trPr>
          <w:trHeight w:val="847"/>
        </w:trPr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41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1418" w:type="dxa"/>
            <w:tcBorders>
              <w:top w:val="nil"/>
            </w:tcBorders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Теблоев В.Р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</w:t>
            </w:r>
          </w:p>
        </w:tc>
      </w:tr>
      <w:tr w:rsidR="004A55E2" w:rsidRPr="004A55E2" w:rsidTr="004A55E2">
        <w:trPr>
          <w:trHeight w:val="570"/>
        </w:trPr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Мастер отделочных строительных работ.</w:t>
            </w:r>
          </w:p>
        </w:tc>
        <w:tc>
          <w:tcPr>
            <w:tcW w:w="1417" w:type="dxa"/>
            <w:vMerge w:val="restart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Штукатур.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Маляр.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Елисеева В.М.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Джикаев М.П.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519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2" w:rsidRPr="004A55E2" w:rsidTr="004A55E2">
        <w:trPr>
          <w:trHeight w:val="696"/>
        </w:trPr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41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Чибирова А.Е.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Даурова Э.Т.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474"/>
        </w:trPr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417" w:type="dxa"/>
            <w:vMerge w:val="restart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Слесарь по ремонту автомобилей.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Водитель категории В.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lastRenderedPageBreak/>
              <w:t>Водитель категории С.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Оператор заправочных станций.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lastRenderedPageBreak/>
              <w:t>Бигаева А.Б.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1110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2" w:rsidRPr="004A55E2" w:rsidTr="004A55E2">
        <w:trPr>
          <w:trHeight w:val="852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2" w:rsidRPr="004A55E2" w:rsidTr="004A55E2">
        <w:trPr>
          <w:trHeight w:val="601"/>
        </w:trPr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Изготовитель художественных изделий из        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    дерева</w:t>
            </w:r>
          </w:p>
        </w:tc>
        <w:tc>
          <w:tcPr>
            <w:tcW w:w="141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Изготовитель художественных изделий из дерева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Фарниева З.А.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Базик А.А.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735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Изготовитель художественных изделий из 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 металла</w:t>
            </w:r>
          </w:p>
        </w:tc>
        <w:tc>
          <w:tcPr>
            <w:tcW w:w="141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Изготовитель художественных изделий из металла</w:t>
            </w: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516"/>
        </w:trPr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Мастер столярного и мебельного производства</w:t>
            </w:r>
          </w:p>
        </w:tc>
        <w:tc>
          <w:tcPr>
            <w:tcW w:w="1417" w:type="dxa"/>
            <w:vMerge w:val="restart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Столяр.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Отделочных изделий из древесины.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Сборщик изделий из древесины.</w:t>
            </w:r>
          </w:p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Гегуева С.Б.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</w:tr>
      <w:tr w:rsidR="004A55E2" w:rsidRPr="004A55E2" w:rsidTr="004A55E2">
        <w:trPr>
          <w:trHeight w:val="525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2" w:rsidRPr="004A55E2" w:rsidTr="004A55E2">
        <w:trPr>
          <w:trHeight w:val="600"/>
        </w:trPr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  <w:r w:rsidRPr="004A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2" w:rsidRPr="004A55E2" w:rsidTr="004A55E2">
        <w:trPr>
          <w:cantSplit/>
          <w:trHeight w:val="1016"/>
        </w:trPr>
        <w:tc>
          <w:tcPr>
            <w:tcW w:w="567" w:type="dxa"/>
            <w:textDirection w:val="btLr"/>
            <w:vAlign w:val="center"/>
          </w:tcPr>
          <w:p w:rsidR="004A55E2" w:rsidRPr="004A55E2" w:rsidRDefault="004A55E2" w:rsidP="004A55E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55E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55E2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567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55E2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:rsidR="004A55E2" w:rsidRPr="004A55E2" w:rsidRDefault="004A55E2" w:rsidP="004A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E2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A6D" w:rsidRDefault="00061A6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061A6D" w:rsidRPr="00061A6D" w:rsidRDefault="004A55E2" w:rsidP="0006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6D">
        <w:rPr>
          <w:rFonts w:ascii="Times New Roman" w:hAnsi="Times New Roman" w:cs="Times New Roman"/>
          <w:b/>
          <w:sz w:val="28"/>
          <w:szCs w:val="28"/>
        </w:rPr>
        <w:lastRenderedPageBreak/>
        <w:t>Анализ итоговых выпускных квалификационных экзаменов ГБПОУ  «ВМТ»</w:t>
      </w:r>
      <w:r w:rsidR="00061A6D" w:rsidRPr="00061A6D">
        <w:rPr>
          <w:rFonts w:ascii="Times New Roman" w:hAnsi="Times New Roman" w:cs="Times New Roman"/>
          <w:b/>
          <w:sz w:val="28"/>
          <w:szCs w:val="28"/>
        </w:rPr>
        <w:t xml:space="preserve"> (июнь 2016)</w:t>
      </w:r>
    </w:p>
    <w:p w:rsidR="00061A6D" w:rsidRPr="00061A6D" w:rsidRDefault="00061A6D" w:rsidP="0006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6D"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 ( 11 классов)</w:t>
      </w:r>
    </w:p>
    <w:p w:rsidR="004A55E2" w:rsidRDefault="004A55E2" w:rsidP="004A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6D" w:rsidRDefault="00061A6D" w:rsidP="004A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3685"/>
        <w:tblW w:w="10647" w:type="dxa"/>
        <w:tblLayout w:type="fixed"/>
        <w:tblLook w:val="04A0"/>
      </w:tblPr>
      <w:tblGrid>
        <w:gridCol w:w="534"/>
        <w:gridCol w:w="708"/>
        <w:gridCol w:w="1462"/>
        <w:gridCol w:w="1802"/>
        <w:gridCol w:w="1275"/>
        <w:gridCol w:w="326"/>
        <w:gridCol w:w="326"/>
        <w:gridCol w:w="326"/>
        <w:gridCol w:w="326"/>
        <w:gridCol w:w="436"/>
        <w:gridCol w:w="326"/>
        <w:gridCol w:w="436"/>
        <w:gridCol w:w="436"/>
        <w:gridCol w:w="482"/>
        <w:gridCol w:w="482"/>
        <w:gridCol w:w="482"/>
        <w:gridCol w:w="482"/>
      </w:tblGrid>
      <w:tr w:rsidR="004A55E2" w:rsidRPr="00061A6D" w:rsidTr="00061A6D">
        <w:trPr>
          <w:trHeight w:val="1266"/>
        </w:trPr>
        <w:tc>
          <w:tcPr>
            <w:tcW w:w="534" w:type="dxa"/>
            <w:vMerge w:val="restart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гр.</w:t>
            </w:r>
          </w:p>
        </w:tc>
        <w:tc>
          <w:tcPr>
            <w:tcW w:w="708" w:type="dxa"/>
            <w:vMerge w:val="restart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A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462" w:type="dxa"/>
            <w:vMerge w:val="restart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1802" w:type="dxa"/>
            <w:vMerge w:val="restart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</w:tc>
        <w:tc>
          <w:tcPr>
            <w:tcW w:w="1275" w:type="dxa"/>
            <w:vMerge w:val="restart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мастера п/о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разряды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</w:tcPr>
          <w:p w:rsidR="004A55E2" w:rsidRPr="00061A6D" w:rsidRDefault="004A55E2" w:rsidP="00061A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не допущен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55E2" w:rsidRPr="00061A6D" w:rsidRDefault="004A55E2" w:rsidP="00061A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55E2" w:rsidRPr="00061A6D" w:rsidRDefault="004A55E2" w:rsidP="00061A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свидетельство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textDirection w:val="btLr"/>
          </w:tcPr>
          <w:p w:rsidR="004A55E2" w:rsidRPr="00061A6D" w:rsidRDefault="004A55E2" w:rsidP="00061A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061A6D" w:rsidRPr="00061A6D" w:rsidTr="00061A6D">
        <w:trPr>
          <w:trHeight w:val="615"/>
        </w:trPr>
        <w:tc>
          <w:tcPr>
            <w:tcW w:w="534" w:type="dxa"/>
            <w:vMerge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2" w:type="dxa"/>
            <w:vMerge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2" w:type="dxa"/>
            <w:vMerge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vMerge/>
            <w:tcBorders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rPr>
          <w:trHeight w:val="1497"/>
        </w:trPr>
        <w:tc>
          <w:tcPr>
            <w:tcW w:w="534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80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Филатова И.В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c>
          <w:tcPr>
            <w:tcW w:w="534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80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275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Третьякова Н.Я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c>
          <w:tcPr>
            <w:tcW w:w="534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крана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( крановщик)</w:t>
            </w:r>
          </w:p>
        </w:tc>
        <w:tc>
          <w:tcPr>
            <w:tcW w:w="180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крана автомобильного;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Водитель автомобиля категории «С»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Габараев Л.Л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c>
          <w:tcPr>
            <w:tcW w:w="534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802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бульдозера;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экскаватора;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машинист автогрейдера</w:t>
            </w:r>
          </w:p>
        </w:tc>
        <w:tc>
          <w:tcPr>
            <w:tcW w:w="1275" w:type="dxa"/>
            <w:vAlign w:val="center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Цогоев А.В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A55E2" w:rsidRPr="00061A6D" w:rsidRDefault="004A55E2" w:rsidP="00061A6D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</w:p>
          <w:p w:rsidR="004A55E2" w:rsidRPr="00061A6D" w:rsidRDefault="004A55E2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</w:tr>
    </w:tbl>
    <w:p w:rsidR="004A55E2" w:rsidRPr="00B54BAF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A6D" w:rsidRDefault="00061A6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bookmark7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Pr="00A32DDF" w:rsidRDefault="004A55E2" w:rsidP="004A5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F">
        <w:rPr>
          <w:rFonts w:ascii="Times New Roman" w:hAnsi="Times New Roman" w:cs="Times New Roman"/>
          <w:b/>
          <w:sz w:val="28"/>
          <w:szCs w:val="28"/>
        </w:rPr>
        <w:t>Анализ итоговых выпускных квалификационных экзаменов ГБПОУ  «ВМТ»</w:t>
      </w:r>
    </w:p>
    <w:p w:rsidR="004A55E2" w:rsidRPr="00A32DDF" w:rsidRDefault="004A55E2" w:rsidP="004A5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F">
        <w:rPr>
          <w:rFonts w:ascii="Times New Roman" w:hAnsi="Times New Roman" w:cs="Times New Roman"/>
          <w:b/>
          <w:sz w:val="28"/>
          <w:szCs w:val="28"/>
        </w:rPr>
        <w:t>(июнь 2016)</w:t>
      </w:r>
    </w:p>
    <w:p w:rsidR="004A55E2" w:rsidRPr="00A32DDF" w:rsidRDefault="004A55E2" w:rsidP="004A5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F">
        <w:rPr>
          <w:rFonts w:ascii="Times New Roman" w:hAnsi="Times New Roman" w:cs="Times New Roman"/>
          <w:b/>
          <w:sz w:val="28"/>
          <w:szCs w:val="28"/>
        </w:rPr>
        <w:t>Без получения основного общего образования ( 8 классов)</w:t>
      </w:r>
    </w:p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page" w:horzAnchor="margin" w:tblpY="3685"/>
        <w:tblW w:w="0" w:type="auto"/>
        <w:tblLayout w:type="fixed"/>
        <w:tblLook w:val="04A0"/>
      </w:tblPr>
      <w:tblGrid>
        <w:gridCol w:w="451"/>
        <w:gridCol w:w="610"/>
        <w:gridCol w:w="1321"/>
        <w:gridCol w:w="1412"/>
        <w:gridCol w:w="992"/>
        <w:gridCol w:w="567"/>
        <w:gridCol w:w="511"/>
        <w:gridCol w:w="309"/>
        <w:gridCol w:w="314"/>
        <w:gridCol w:w="567"/>
        <w:gridCol w:w="284"/>
        <w:gridCol w:w="283"/>
        <w:gridCol w:w="284"/>
        <w:gridCol w:w="345"/>
        <w:gridCol w:w="440"/>
        <w:gridCol w:w="440"/>
        <w:gridCol w:w="440"/>
      </w:tblGrid>
      <w:tr w:rsidR="00061A6D" w:rsidRPr="00061A6D" w:rsidTr="00061A6D">
        <w:trPr>
          <w:trHeight w:val="1266"/>
        </w:trPr>
        <w:tc>
          <w:tcPr>
            <w:tcW w:w="451" w:type="dxa"/>
            <w:vMerge w:val="restart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гр.</w:t>
            </w:r>
          </w:p>
        </w:tc>
        <w:tc>
          <w:tcPr>
            <w:tcW w:w="610" w:type="dxa"/>
            <w:vMerge w:val="restart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</w:p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уч-ся</w:t>
            </w:r>
          </w:p>
        </w:tc>
        <w:tc>
          <w:tcPr>
            <w:tcW w:w="1321" w:type="dxa"/>
            <w:vMerge w:val="restart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1412" w:type="dxa"/>
            <w:vMerge w:val="restart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</w:tc>
        <w:tc>
          <w:tcPr>
            <w:tcW w:w="992" w:type="dxa"/>
            <w:vMerge w:val="restart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A6D">
              <w:rPr>
                <w:rFonts w:ascii="Times New Roman" w:eastAsia="Calibri" w:hAnsi="Times New Roman" w:cs="Times New Roman"/>
                <w:b/>
              </w:rPr>
              <w:t>мастера п/о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разряды</w:t>
            </w: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  <w:textDirection w:val="btLr"/>
          </w:tcPr>
          <w:p w:rsidR="00061A6D" w:rsidRPr="00061A6D" w:rsidRDefault="00061A6D" w:rsidP="000441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не допущен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1A6D" w:rsidRPr="00061A6D" w:rsidRDefault="00061A6D" w:rsidP="000441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1A6D" w:rsidRPr="00061A6D" w:rsidRDefault="00061A6D" w:rsidP="000441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свидетельство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textDirection w:val="btLr"/>
          </w:tcPr>
          <w:p w:rsidR="00061A6D" w:rsidRPr="00061A6D" w:rsidRDefault="00061A6D" w:rsidP="000441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061A6D" w:rsidRPr="00061A6D" w:rsidTr="00061A6D">
        <w:trPr>
          <w:trHeight w:val="615"/>
        </w:trPr>
        <w:tc>
          <w:tcPr>
            <w:tcW w:w="451" w:type="dxa"/>
            <w:vMerge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0" w:type="dxa"/>
            <w:vMerge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2" w:type="dxa"/>
            <w:vMerge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rPr>
          <w:trHeight w:val="1497"/>
        </w:trPr>
        <w:tc>
          <w:tcPr>
            <w:tcW w:w="45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" w:type="dxa"/>
            <w:vAlign w:val="center"/>
          </w:tcPr>
          <w:p w:rsidR="00061A6D" w:rsidRPr="00061A6D" w:rsidRDefault="00061A6D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412" w:type="dxa"/>
            <w:vAlign w:val="center"/>
          </w:tcPr>
          <w:p w:rsidR="00061A6D" w:rsidRPr="00061A6D" w:rsidRDefault="00061A6D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992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Филатова И.В</w:t>
            </w:r>
          </w:p>
        </w:tc>
        <w:tc>
          <w:tcPr>
            <w:tcW w:w="567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c>
          <w:tcPr>
            <w:tcW w:w="45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1" w:type="dxa"/>
            <w:vAlign w:val="center"/>
          </w:tcPr>
          <w:p w:rsidR="00061A6D" w:rsidRPr="00061A6D" w:rsidRDefault="00061A6D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412" w:type="dxa"/>
            <w:vAlign w:val="center"/>
          </w:tcPr>
          <w:p w:rsidR="00061A6D" w:rsidRPr="00061A6D" w:rsidRDefault="00061A6D" w:rsidP="00061A6D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992" w:type="dxa"/>
            <w:vAlign w:val="center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Берианидзе Н.В</w:t>
            </w:r>
          </w:p>
        </w:tc>
        <w:tc>
          <w:tcPr>
            <w:tcW w:w="567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  <w:r w:rsidRPr="00061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</w:rPr>
            </w:pPr>
          </w:p>
        </w:tc>
      </w:tr>
      <w:tr w:rsidR="00061A6D" w:rsidRPr="00061A6D" w:rsidTr="00061A6D">
        <w:tc>
          <w:tcPr>
            <w:tcW w:w="45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2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1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9" w:type="dxa"/>
            <w:vAlign w:val="center"/>
          </w:tcPr>
          <w:p w:rsidR="00061A6D" w:rsidRPr="00061A6D" w:rsidRDefault="00061A6D" w:rsidP="0004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  <w:r w:rsidRPr="00061A6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61A6D" w:rsidRPr="00061A6D" w:rsidRDefault="00061A6D" w:rsidP="000441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Pr="004A55E2" w:rsidRDefault="004A55E2" w:rsidP="004A55E2">
      <w:pPr>
        <w:pStyle w:val="a5"/>
        <w:keepNext/>
        <w:keepLines/>
        <w:widowControl w:val="0"/>
        <w:tabs>
          <w:tab w:val="left" w:pos="1440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7ABA" w:rsidRPr="004C4DC6" w:rsidRDefault="00737ABA" w:rsidP="004C4DC6">
      <w:pPr>
        <w:pStyle w:val="1"/>
        <w:numPr>
          <w:ilvl w:val="1"/>
          <w:numId w:val="3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86499946"/>
      <w:r w:rsidRPr="004C4DC6">
        <w:rPr>
          <w:rFonts w:ascii="Times New Roman" w:eastAsia="Times New Roman" w:hAnsi="Times New Roman" w:cs="Times New Roman"/>
          <w:color w:val="auto"/>
          <w:lang w:eastAsia="ru-RU"/>
        </w:rPr>
        <w:t xml:space="preserve">Результаты участия </w:t>
      </w:r>
      <w:r w:rsidR="00101E87" w:rsidRPr="004C4DC6">
        <w:rPr>
          <w:rFonts w:ascii="Times New Roman" w:eastAsia="Times New Roman" w:hAnsi="Times New Roman" w:cs="Times New Roman"/>
          <w:color w:val="auto"/>
          <w:lang w:eastAsia="ru-RU"/>
        </w:rPr>
        <w:t xml:space="preserve">обучающихся </w:t>
      </w:r>
      <w:r w:rsidRPr="004C4DC6">
        <w:rPr>
          <w:rFonts w:ascii="Times New Roman" w:eastAsia="Times New Roman" w:hAnsi="Times New Roman" w:cs="Times New Roman"/>
          <w:color w:val="auto"/>
          <w:lang w:eastAsia="ru-RU"/>
        </w:rPr>
        <w:t>в конкурсах, олимпиадах</w:t>
      </w:r>
      <w:bookmarkEnd w:id="8"/>
      <w:bookmarkEnd w:id="9"/>
    </w:p>
    <w:p w:rsidR="00737ABA" w:rsidRDefault="00737ABA" w:rsidP="00737ABA">
      <w:pPr>
        <w:widowControl w:val="0"/>
        <w:spacing w:after="296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показателей качества подготовки, обучающихся можно считать результаты участия в мероприяти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ях различного </w:t>
      </w:r>
      <w:r w:rsidR="00BB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уровня. Обучающиеся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ВМТ</w:t>
      </w:r>
      <w:r w:rsidRPr="00737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занимаю призовые места не только в конкурсах, фестивалях, олимпиадах профессиональной направленности, но и в творческих состязаниях</w:t>
      </w:r>
      <w:r w:rsidR="00E77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Style w:val="4"/>
        <w:tblW w:w="9831" w:type="dxa"/>
        <w:tblInd w:w="-774" w:type="dxa"/>
        <w:tblLook w:val="04A0"/>
      </w:tblPr>
      <w:tblGrid>
        <w:gridCol w:w="1868"/>
        <w:gridCol w:w="3342"/>
        <w:gridCol w:w="2372"/>
        <w:gridCol w:w="2249"/>
      </w:tblGrid>
      <w:tr w:rsidR="00E765E2" w:rsidRPr="00C92D97" w:rsidTr="00E770A1">
        <w:trPr>
          <w:trHeight w:val="624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rStyle w:val="a8"/>
                <w:bdr w:val="none" w:sz="0" w:space="0" w:color="auto" w:frame="1"/>
              </w:rPr>
              <w:t>Место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a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rStyle w:val="a8"/>
                <w:bdr w:val="none" w:sz="0" w:space="0" w:color="auto" w:frame="1"/>
              </w:rPr>
              <w:t>Ф.И.О. обучающегося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B0C56" w:rsidRDefault="00E765E2" w:rsidP="00E765E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bdr w:val="none" w:sz="0" w:space="0" w:color="auto" w:frame="1"/>
              </w:rPr>
            </w:pPr>
            <w:r w:rsidRPr="00BB0C56">
              <w:rPr>
                <w:rStyle w:val="a8"/>
                <w:bdr w:val="none" w:sz="0" w:space="0" w:color="auto" w:frame="1"/>
              </w:rPr>
              <w:t xml:space="preserve">Ф.И.О. </w:t>
            </w:r>
            <w:r>
              <w:rPr>
                <w:rStyle w:val="a8"/>
                <w:bdr w:val="none" w:sz="0" w:space="0" w:color="auto" w:frame="1"/>
              </w:rPr>
              <w:t>преподавателя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II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587E9C" w:rsidP="00B36163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Общеобразовательная</w:t>
            </w:r>
            <w:r w:rsidRPr="00587E9C">
              <w:rPr>
                <w:bdr w:val="none" w:sz="0" w:space="0" w:color="auto" w:frame="1"/>
              </w:rPr>
              <w:t xml:space="preserve"> олимпиад</w:t>
            </w:r>
            <w:r>
              <w:rPr>
                <w:bdr w:val="none" w:sz="0" w:space="0" w:color="auto" w:frame="1"/>
              </w:rPr>
              <w:t>а по английскому</w:t>
            </w:r>
            <w:r w:rsidR="00E765E2" w:rsidRPr="00BB0C56">
              <w:rPr>
                <w:bdr w:val="none" w:sz="0" w:space="0" w:color="auto" w:frame="1"/>
              </w:rPr>
              <w:t xml:space="preserve"> язык</w:t>
            </w:r>
            <w:r>
              <w:rPr>
                <w:bdr w:val="none" w:sz="0" w:space="0" w:color="auto" w:frame="1"/>
              </w:rPr>
              <w:t>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36163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Цагараев Алан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B0C56" w:rsidRDefault="00E765E2" w:rsidP="00B36163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E765E2">
              <w:rPr>
                <w:bdr w:val="none" w:sz="0" w:space="0" w:color="auto" w:frame="1"/>
              </w:rPr>
              <w:t>Костионова Марина Юрьевна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E765E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II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587E9C" w:rsidP="00E765E2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Общеобразовательная</w:t>
            </w:r>
            <w:r w:rsidRPr="00587E9C">
              <w:rPr>
                <w:bdr w:val="none" w:sz="0" w:space="0" w:color="auto" w:frame="1"/>
              </w:rPr>
              <w:t xml:space="preserve"> олимпиад</w:t>
            </w:r>
            <w:r>
              <w:rPr>
                <w:bdr w:val="none" w:sz="0" w:space="0" w:color="auto" w:frame="1"/>
              </w:rPr>
              <w:t>а, по физической культуре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E765E2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Хамикоев Ахсарбек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E765E2" w:rsidRDefault="00E765E2" w:rsidP="00E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E2">
              <w:rPr>
                <w:rFonts w:ascii="Times New Roman" w:hAnsi="Times New Roman" w:cs="Times New Roman"/>
                <w:sz w:val="24"/>
                <w:szCs w:val="24"/>
              </w:rPr>
              <w:t>Мамиев Алан Аузбиевич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E765E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lastRenderedPageBreak/>
              <w:t>III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587E9C" w:rsidP="00E765E2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Общеобразовательная</w:t>
            </w:r>
            <w:r w:rsidRPr="00587E9C">
              <w:rPr>
                <w:bdr w:val="none" w:sz="0" w:space="0" w:color="auto" w:frame="1"/>
              </w:rPr>
              <w:t xml:space="preserve"> олимпиад</w:t>
            </w:r>
            <w:r>
              <w:rPr>
                <w:bdr w:val="none" w:sz="0" w:space="0" w:color="auto" w:frame="1"/>
              </w:rPr>
              <w:t>а, по физической культуре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E765E2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Епхиева Диана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E765E2" w:rsidRDefault="00E765E2" w:rsidP="00E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E2">
              <w:rPr>
                <w:rFonts w:ascii="Times New Roman" w:hAnsi="Times New Roman" w:cs="Times New Roman"/>
                <w:sz w:val="24"/>
                <w:szCs w:val="24"/>
              </w:rPr>
              <w:t>Мамиев Алан Аузбиевич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III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587E9C" w:rsidP="00B36163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Общеобразовательная</w:t>
            </w:r>
            <w:r w:rsidRPr="00587E9C">
              <w:rPr>
                <w:bdr w:val="none" w:sz="0" w:space="0" w:color="auto" w:frame="1"/>
              </w:rPr>
              <w:t xml:space="preserve"> олимпиад</w:t>
            </w:r>
            <w:r>
              <w:rPr>
                <w:bdr w:val="none" w:sz="0" w:space="0" w:color="auto" w:frame="1"/>
              </w:rPr>
              <w:t>а по осетинской литературе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BB0C56" w:rsidRDefault="00E765E2" w:rsidP="00B36163">
            <w:pPr>
              <w:pStyle w:val="a7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B0C56">
              <w:rPr>
                <w:bdr w:val="none" w:sz="0" w:space="0" w:color="auto" w:frame="1"/>
              </w:rPr>
              <w:t>Буклова Мадина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B0C56" w:rsidRDefault="00E765E2" w:rsidP="00B36163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E765E2">
              <w:rPr>
                <w:bdr w:val="none" w:sz="0" w:space="0" w:color="auto" w:frame="1"/>
              </w:rPr>
              <w:t>Габеева Алла Мухарбековна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B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B3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WorldSkills Russia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6163">
              <w:rPr>
                <w:rFonts w:ascii="Times New Roman" w:hAnsi="Times New Roman" w:cs="Times New Roman"/>
                <w:sz w:val="24"/>
                <w:szCs w:val="24"/>
              </w:rPr>
              <w:t>омпетенция «Парикмахерское искусство»;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B3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63">
              <w:rPr>
                <w:rFonts w:ascii="Times New Roman" w:hAnsi="Times New Roman" w:cs="Times New Roman"/>
                <w:sz w:val="24"/>
                <w:szCs w:val="24"/>
              </w:rPr>
              <w:t>Габараева Вера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587E9C" w:rsidP="00B3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Нина Яковлевна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01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WorldSkills Russia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6163">
              <w:rPr>
                <w:rFonts w:ascii="Times New Roman" w:hAnsi="Times New Roman" w:cs="Times New Roman"/>
                <w:sz w:val="24"/>
                <w:szCs w:val="24"/>
              </w:rPr>
              <w:t>омпетенция «Сварочные технологии»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E765E2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63">
              <w:rPr>
                <w:rFonts w:ascii="Times New Roman" w:hAnsi="Times New Roman" w:cs="Times New Roman"/>
                <w:sz w:val="24"/>
                <w:szCs w:val="24"/>
              </w:rPr>
              <w:t>Тигиев Тасолтан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B36163" w:rsidRDefault="00587E9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Владимир Евгеньевич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премии «Студент года» в номинации: «Студенческий лидер года»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 г.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Ника 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587E9C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Надежда ивановна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премии «Студент года» в номинации: «Спортсмен года»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 г.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Хасиев Тамерлан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премии «Студент года» в номинации: «Общественник года»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2016 г.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Склюева Галина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Фестиваль «Город талантов», номинация «Театр»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«Ныфс»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Фестиваль «Город талантов», номинация «Народное пение»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Ефремова Влада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исследователей «Шаг в будущее» 29.11.2016г.,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Айдаров Казбек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Всероссийский этап всероссийской премии «Студент года» в номинации: «Студенческий лидер года»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Ефремова Ника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Всероссийский этап всероссийской премии «Студент года» в номинации: «Спортсмен года»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Хасиев Тамерлан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9C" w:rsidRPr="00587E9C" w:rsidRDefault="00587E9C" w:rsidP="0058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587E9C" w:rsidP="005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1433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профессионального мастерства среди людей с инвалидностью</w:t>
            </w: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АБИЛИМПИКС», компетенция «Лозоплетение»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Гагиева Кристина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587E9C" w:rsidP="005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Базик Анна Александровна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профессионального мастерства среди людей с инвалидностью</w:t>
            </w: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АБИЛИМПИКС», компетенция «Бисер» 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(выпускница)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Гугкаева Кристина 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A676B7" w:rsidP="0061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Базик Анна Александровна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конкурс песен о профессиях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Арт-Профи плакат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творческий конкурс рекламы - презентации профессий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ярмарка социальных инициатив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Арт-Профи – видео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программы «Арт- Профи Форум»: номинация - Конкурс социальных проектов</w:t>
            </w:r>
          </w:p>
          <w:p w:rsidR="00E765E2" w:rsidRPr="006116E8" w:rsidRDefault="00E765E2" w:rsidP="006116E8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Феварль 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фестивале </w:t>
            </w:r>
            <w:r w:rsidRPr="0061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творчества «Студенческая весна Алания-2017»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4.04.2017 г.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Театральное направление –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театр малых форм,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студенческого творчества «Студенческая весна Алания-2017»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Театральное направление –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художественное слово, </w:t>
            </w:r>
          </w:p>
          <w:p w:rsidR="00E765E2" w:rsidRPr="006116E8" w:rsidRDefault="00E765E2" w:rsidP="0057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5.04.2017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Лазаров Виктор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1641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конкурсе исполнителей военной песни «Великая Победа»,  в номинации 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«Вокальный ансамбль»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военно-патриотической песни «Эхо военных дней…»</w:t>
            </w:r>
          </w:p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E8">
              <w:rPr>
                <w:rFonts w:ascii="Times New Roman" w:hAnsi="Times New Roman" w:cs="Times New Roman"/>
                <w:sz w:val="24"/>
                <w:szCs w:val="24"/>
              </w:rPr>
              <w:t>27.04.2017 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6116E8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6116E8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исполнителей военной песни «Великая Победа» апрель 2016г.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>Ефре</w:t>
            </w:r>
            <w:r w:rsidR="00A506D0">
              <w:rPr>
                <w:rFonts w:ascii="Times New Roman" w:hAnsi="Times New Roman" w:cs="Times New Roman"/>
                <w:sz w:val="24"/>
                <w:szCs w:val="24"/>
              </w:rPr>
              <w:t>мова Влада, Ефремова Ника, Мирз</w:t>
            </w: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>оде Сабина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F20C9F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  <w:tr w:rsidR="00E765E2" w:rsidRPr="00C92D97" w:rsidTr="00E770A1">
        <w:trPr>
          <w:trHeight w:val="624"/>
        </w:trPr>
        <w:tc>
          <w:tcPr>
            <w:tcW w:w="1868" w:type="dxa"/>
          </w:tcPr>
          <w:p w:rsidR="00E765E2" w:rsidRPr="00F20C9F" w:rsidRDefault="00E765E2" w:rsidP="006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42" w:type="dxa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студенческого творчества «Студенческая веснаАлания2016»номинация: народный вокал сольный апрель 2016г.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65E2" w:rsidRPr="006116E8" w:rsidRDefault="00E765E2" w:rsidP="006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F">
              <w:rPr>
                <w:rFonts w:ascii="Times New Roman" w:hAnsi="Times New Roman" w:cs="Times New Roman"/>
                <w:sz w:val="24"/>
                <w:szCs w:val="24"/>
              </w:rPr>
              <w:t>Ефремова Влада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76B7" w:rsidRPr="00587E9C" w:rsidRDefault="00A676B7" w:rsidP="00A67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</w:t>
            </w:r>
          </w:p>
          <w:p w:rsidR="00E765E2" w:rsidRPr="00F20C9F" w:rsidRDefault="00A676B7" w:rsidP="00A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C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</w:tr>
    </w:tbl>
    <w:p w:rsidR="00C92D97" w:rsidRPr="00C92D97" w:rsidRDefault="00C92D97" w:rsidP="00C92D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737ABA" w:rsidRPr="004C4DC6" w:rsidRDefault="00737ABA" w:rsidP="004C4DC6">
      <w:pPr>
        <w:pStyle w:val="a5"/>
        <w:numPr>
          <w:ilvl w:val="1"/>
          <w:numId w:val="30"/>
        </w:numPr>
        <w:jc w:val="both"/>
        <w:rPr>
          <w:rStyle w:val="10"/>
          <w:rFonts w:ascii="Times New Roman" w:hAnsi="Times New Roman" w:cs="Times New Roman"/>
          <w:color w:val="auto"/>
        </w:rPr>
      </w:pPr>
      <w:bookmarkStart w:id="10" w:name="_Toc486499947"/>
      <w:r w:rsidRPr="004C4DC6">
        <w:rPr>
          <w:rStyle w:val="10"/>
          <w:rFonts w:ascii="Times New Roman" w:hAnsi="Times New Roman" w:cs="Times New Roman"/>
          <w:color w:val="auto"/>
        </w:rPr>
        <w:t>Организация учебной и производственной практики</w:t>
      </w:r>
      <w:bookmarkEnd w:id="10"/>
    </w:p>
    <w:p w:rsidR="00737ABA" w:rsidRPr="00737ABA" w:rsidRDefault="00737ABA" w:rsidP="00737ABA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Практика является обязательным разделом программ подготовки Практика является обязательным разделом программ подготовки специалистов среднего звена и программ подготовки квалифицированных рабочих (служащих) СПО. Организация практики регламентируется локальным актом техникума - «Положением об учебной </w:t>
      </w:r>
      <w:r w:rsidR="0006202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и производственной практике в ГБ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ПОУ «</w:t>
      </w:r>
      <w:r w:rsidR="0006202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ВМТ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»».</w:t>
      </w:r>
    </w:p>
    <w:p w:rsidR="00737ABA" w:rsidRPr="00737ABA" w:rsidRDefault="00737ABA" w:rsidP="00737ABA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Учебным планом предусмотрены следующие виды практики:</w:t>
      </w:r>
    </w:p>
    <w:p w:rsidR="00737ABA" w:rsidRPr="00737ABA" w:rsidRDefault="00737ABA" w:rsidP="00737ABA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-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учебная практика: проводится как на базе техникума, так и на предприятиях;</w:t>
      </w:r>
    </w:p>
    <w:p w:rsidR="00737ABA" w:rsidRPr="00737ABA" w:rsidRDefault="00737ABA" w:rsidP="00737ABA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-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производственная практика: проводится на предприятиях и включает в себя практику по профилю специальности и практику преддипломную.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Учебная и производственная практика (по профилю специальности)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Преддипломная практика проводится непрерывно после освоения всего объема практики, предусмотренной программой подготовки специалиста среднего звена.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Учебная и производственная практика курируется мастерами про</w:t>
      </w:r>
      <w:r w:rsidR="0006202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изводственного обучения.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Обязательная недельная нагрузка на практике составляет 36 часов в неделю. В период прохождения практики обучающимся ведется дневник практики и составляется отчет. По завершению практики, обучающийся получает характеристику от руководителя практики с предприятия.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За практику выставляется оценка, наличие которой учитывается при допуске к экзамену по профессиональному модулю.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 техникуме сложился пул социальных партнеров, которые предоставляют обучающимся возможность прохождения практики, а мастерам производственного обучения и преподавателям возможность прохождения стажировки.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С социальными партнерами заключены долгосрочные договоры о сотрудничестве. Взаимоотношения техникума и предприятий строятся на принципах сотрудничества и партнерства. Предприятия принимают участие в разработке рабочих программ, контрольно-оценочных средств, программ государственной итоговой аттестации, в проведении </w:t>
      </w:r>
      <w:r w:rsidR="00EC70EC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аттестации,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на присвоение рабочей профессии, в работе государственных аттестационных комиссий, назначении именных стипендий, ярмарке вакансий и открытых мероприятиях техникума.</w:t>
      </w:r>
    </w:p>
    <w:p w:rsidR="00737ABA" w:rsidRPr="00737ABA" w:rsidRDefault="00062028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Более 83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% выпускников после окончания техникума трудоустраиваются, преимущественно, по выбранной специальности или профессии.</w:t>
      </w:r>
    </w:p>
    <w:p w:rsidR="00737ABA" w:rsidRPr="00737ABA" w:rsidRDefault="00737ABA" w:rsidP="00E220FC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Качество подготовки выпускников подтверждается их успехами в карьере. </w:t>
      </w:r>
    </w:p>
    <w:p w:rsidR="00737ABA" w:rsidRPr="00737ABA" w:rsidRDefault="00737ABA" w:rsidP="00737ABA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Социальные партнеры техникума:</w:t>
      </w:r>
    </w:p>
    <w:p w:rsidR="00062028" w:rsidRPr="00027035" w:rsidRDefault="00737ABA" w:rsidP="00027035">
      <w:pPr>
        <w:pStyle w:val="a5"/>
        <w:ind w:left="360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</w:r>
      <w:r w:rsidR="00062028"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 2016 году образовательная программа «Мастер столярного и мебельного производства» осуществляется в партнерстве с ЗАО «РОКОС», </w:t>
      </w:r>
      <w:r w:rsidR="00062028"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которая со своей стороны обеспечивает стипендию от предприятия 10 тысяч рублей, последующее трудоустройство на предприятие ЗАО «РОКОС», помощь при поступлении в ВУЗ на льготных условиях (после двух лет работы на фабрике).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Машинист дорожных и строительных машин - ООО «Дорстрой», Газданов Георгий Борисович, старший мастер, ЗАО «Марс-Р», Ген. директор Рубаев Руслан Муратбекович.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Машинист крана (крановщик)- ОАО «СУМС», Дзотцоев Тамерлан Керменович, 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Сварщик (электросварочные и газосварочные работы) - ООО «Лея», Гутнов Валерий Маирбекович, начальник участка, ген. директор Джигаева Марианна Эльбрусовна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Автомеханик - ГУАТП «Автоколонна 1210», Ахполов Чермен Мурадиевич, Гл. инженер, ген. директор Татраев Александр Тасолтанович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Мастер столярного и мебельного производства - ЗАО «Рокос», Аврамиди Рита Мусаевна, зам. нач. цеха №1, ген. директор Гобеева Фатима Керменовна</w:t>
      </w:r>
    </w:p>
    <w:p w:rsidR="00062028" w:rsidRPr="00027035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Парикмахер- ООО «ИРД», Директор Кудаков Валерий Михайлович</w:t>
      </w:r>
    </w:p>
    <w:p w:rsidR="00062028" w:rsidRDefault="00062028" w:rsidP="0002703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027035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Мастер отделочных строительных работ - ООО «СУ-1.3», ген. директор Баскаев Таймураз Мурзабекович</w:t>
      </w:r>
    </w:p>
    <w:p w:rsidR="004C4DC6" w:rsidRPr="004C4DC6" w:rsidRDefault="004C4DC6" w:rsidP="004C4DC6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737ABA" w:rsidRPr="004C4DC6" w:rsidRDefault="00737ABA" w:rsidP="00E770A1">
      <w:pPr>
        <w:pStyle w:val="a5"/>
        <w:numPr>
          <w:ilvl w:val="0"/>
          <w:numId w:val="30"/>
        </w:numPr>
        <w:ind w:left="284" w:hanging="284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11" w:name="_Toc486499948"/>
      <w:r w:rsidRPr="004C4DC6">
        <w:rPr>
          <w:rStyle w:val="20"/>
          <w:rFonts w:ascii="Times New Roman" w:hAnsi="Times New Roman" w:cs="Times New Roman"/>
          <w:color w:val="auto"/>
          <w:sz w:val="28"/>
          <w:szCs w:val="28"/>
        </w:rPr>
        <w:t>Организация образовательного процесса</w:t>
      </w:r>
      <w:bookmarkEnd w:id="11"/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Содержание среднего профессионального образования по каждой профессии, специальности определено образовательными программами среднего профессионального образования. Содержание среднего профессионального образования обеспечивает получение квалификации.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Техникум самостоятельно разрабатывает и утверждает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образования.</w:t>
      </w:r>
    </w:p>
    <w:p w:rsidR="00737ABA" w:rsidRPr="00737ABA" w:rsidRDefault="00737ABA" w:rsidP="00C12570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Образовательные программы среднего профессионального образования, реализуемые в техникуме на базе основного общего образования, разработаны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Образовательная программа среднего профессионального образования включает в себя рабочий учебный план, календарный учебный график, рабочие 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программы учебных дисциплин и профессиональных модулей, оценочные и методические материалы, а также иные компоненты, обеспечивающие воспитание и обучение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При реализации образовательных программ среднего профессионального образования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рабочих учебных планов, использовании соответствующих образовательных технологий.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Образовательными программами среднего профессионального образования, реализуемыми в техникуме, предусмотрено проведение практики обучающихся, регламентируется Положением об учебной и производственной практике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Техникум 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 техникуме образовательная деятельность осуществляется на государственном языке Российской Федерации.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r w:rsidR="006D5E5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37ABA" w:rsidRPr="00737ABA" w:rsidRDefault="006D5E5F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получающие среднее профессиональное образование по программам подготовки специалистов среднего звена, осваивают профессию рабочего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При получении среднего профессионального образования в соответствии с индивидуальным учебным планом сроки получения образования могут быть 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изменены образовательной организацией с учетом особенностей и образовательных потребностей конкретного обучающегося.</w:t>
      </w:r>
    </w:p>
    <w:p w:rsidR="00737ABA" w:rsidRPr="00737ABA" w:rsidRDefault="006D5E5F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Обучающийся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обязан добросовестно осваивать образовательную программу, выполнять все требования индивидуального учебного плана в полном объеме, в том числе посещать, предусмотренные индивидуальным учебным планом, учебные занятия, осуществлять самостоятельную подготовку по изучению/освоению учебных дисциплин, МДК, профессиональных модулей, практик, проходить в установленные сроки промежуточную аттестацию.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Учебный год для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очной формы обучения начинается 1 сентября и заканчивается в соответствии с рабочим учебным планом соответствующей образовательной программы.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 процессе освоения образовательных программ среднего профессионального образования </w:t>
      </w:r>
      <w:r w:rsidR="006D5E5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предоставляются каникулы.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Продолжительность каникул, предоставляемых </w:t>
      </w:r>
      <w:r w:rsidR="006D5E5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</w:t>
      </w:r>
      <w:r w:rsidR="006D5E5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одиннадцати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Объем обязательных аудиторных занятий и практики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Учебная деятельность </w:t>
      </w:r>
      <w:r w:rsidR="006D5E5F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предусматривает учебные занятия (урок, практическое занятие, лабораторное занятие, консультация, лекция, семинар, контрольная работа),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рабочим учебным планом.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Для всех видов аудиторных занятий академический час устанавливается продолжительнос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тью 45 минут. Начало занятий в 9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часов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0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0 минут, окончание - в зависимости от расписания.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Расписание учебных занятий составляется в соответствии с рабочими учебными планами, календарными учебным графиком по специальностям, профессиям согласно Положению о расписании учебных занятий, экзаменов и консультаций. На основании указанного положения составляется расписание промежуточной и государственной итоговой аттестации.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Численность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в учебной группе составляет не более 25 человек.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Исходя из специфики образовательной организации учебные занятия могут проводиться образовательной организацией с группами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меньшей численности и отдельными обучающимися, а также с разделением группы на подгруппы.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Предусмотрены консультации в объеме 4 часов на одного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обучающегося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в год (индивидуальные и групповые), проводящиеся с целью оказания помощи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в изучении вопросов, определенных для самостоятельной работы и поэтапного выполнения, а также в период подготовки к экзаменам.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культуре, зачеты по учебной и производственной практикам, факультативным учебным курсам, дисциплинам (модулям).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Государственная итоговая аттестация проводится в соответствии с Программой ГИА и расписанием.</w:t>
      </w:r>
    </w:p>
    <w:p w:rsidR="00737ABA" w:rsidRPr="00737ABA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До итоговой государственной аттестации допускаются </w:t>
      </w:r>
      <w:r w:rsid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не имеющие академической задолженности и в полном объеме выполнившие учебный план.</w:t>
      </w:r>
    </w:p>
    <w:p w:rsidR="00737ABA" w:rsidRPr="00737ABA" w:rsidRDefault="0041169D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737ABA" w:rsidRPr="00737ABA" w:rsidRDefault="0041169D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1169D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, не прошедшим государственной итоговой аттестации или получившим на государственной итоговой аттестации неудовлетворительные результаты, а также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r w:rsidR="00737ABA"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установленного образца.</w:t>
      </w:r>
    </w:p>
    <w:p w:rsidR="00907704" w:rsidRPr="00027035" w:rsidRDefault="00737ABA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Для выполнения домашних контрольных работ </w:t>
      </w:r>
      <w:r w:rsidR="00880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r w:rsidRPr="00737AB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пользуются методическими указаниями и литературой из библиотечного фонда техникума, имеют возможность выхода в Интернет.</w:t>
      </w:r>
    </w:p>
    <w:p w:rsidR="00907704" w:rsidRPr="00001AA2" w:rsidRDefault="00001AA2" w:rsidP="00001AA2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486499949"/>
      <w:r w:rsidRPr="00001AA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Востребованность выпускников</w:t>
      </w:r>
      <w:bookmarkEnd w:id="12"/>
    </w:p>
    <w:p w:rsidR="00907704" w:rsidRDefault="00907704" w:rsidP="00907704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труд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оустройства выпускников за 2016 год</w:t>
      </w:r>
      <w:r w:rsidRPr="00907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07704" w:rsidRPr="00907704" w:rsidRDefault="00907704" w:rsidP="00907704">
      <w:pPr>
        <w:widowControl w:val="0"/>
        <w:spacing w:after="0" w:line="27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7704" w:rsidRPr="00907704" w:rsidRDefault="00907704" w:rsidP="00907704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9077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Выпуск учащихся в 2016 году </w:t>
      </w:r>
      <w:r w:rsidR="00445804" w:rsidRPr="009077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составил 170 человек</w:t>
      </w:r>
      <w:r w:rsidRPr="009077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 Из них:</w:t>
      </w:r>
    </w:p>
    <w:tbl>
      <w:tblPr>
        <w:tblStyle w:val="a6"/>
        <w:tblW w:w="9345" w:type="dxa"/>
        <w:tblLook w:val="04A0"/>
      </w:tblPr>
      <w:tblGrid>
        <w:gridCol w:w="4672"/>
        <w:gridCol w:w="4673"/>
      </w:tblGrid>
      <w:tr w:rsidR="00907704" w:rsidTr="009077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704" w:rsidRDefault="00907704" w:rsidP="00907704">
            <w:pPr>
              <w:pStyle w:val="a3"/>
              <w:spacing w:after="0" w:line="230" w:lineRule="exact"/>
              <w:ind w:left="120"/>
            </w:pPr>
            <w:r>
              <w:rPr>
                <w:rStyle w:val="112"/>
                <w:color w:val="000000"/>
              </w:rPr>
              <w:t>Трудоустроены в год окончания ОУ, %</w:t>
            </w:r>
          </w:p>
        </w:tc>
        <w:tc>
          <w:tcPr>
            <w:tcW w:w="4673" w:type="dxa"/>
          </w:tcPr>
          <w:p w:rsidR="00907704" w:rsidRDefault="00B7021E" w:rsidP="00907704">
            <w:pPr>
              <w:jc w:val="both"/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141 человек (</w:t>
            </w:r>
            <w:r w:rsidR="004458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83</w:t>
            </w:r>
            <w:r w:rsidR="009077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%</w:t>
            </w: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)</w:t>
            </w:r>
          </w:p>
        </w:tc>
      </w:tr>
      <w:tr w:rsidR="00907704" w:rsidTr="009077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704" w:rsidRDefault="00907704" w:rsidP="00907704">
            <w:pPr>
              <w:pStyle w:val="a3"/>
              <w:spacing w:after="0" w:line="230" w:lineRule="exact"/>
              <w:jc w:val="both"/>
            </w:pPr>
            <w:r>
              <w:rPr>
                <w:rStyle w:val="112"/>
                <w:color w:val="000000"/>
              </w:rPr>
              <w:t>Трудоустроены по специальности, %</w:t>
            </w:r>
          </w:p>
        </w:tc>
        <w:tc>
          <w:tcPr>
            <w:tcW w:w="4673" w:type="dxa"/>
          </w:tcPr>
          <w:p w:rsidR="00907704" w:rsidRDefault="00B7021E" w:rsidP="00907704">
            <w:pPr>
              <w:jc w:val="both"/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84 человека (</w:t>
            </w:r>
            <w:r w:rsidR="004458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49%</w:t>
            </w: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)</w:t>
            </w:r>
          </w:p>
        </w:tc>
      </w:tr>
      <w:tr w:rsidR="00907704" w:rsidTr="009077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704" w:rsidRDefault="00907704" w:rsidP="00907704">
            <w:pPr>
              <w:pStyle w:val="a3"/>
              <w:spacing w:after="0" w:line="230" w:lineRule="exact"/>
              <w:jc w:val="both"/>
            </w:pPr>
            <w:r>
              <w:rPr>
                <w:rStyle w:val="112"/>
                <w:color w:val="000000"/>
              </w:rPr>
              <w:t>Призваны в ряды ВС РФ, %</w:t>
            </w:r>
          </w:p>
        </w:tc>
        <w:tc>
          <w:tcPr>
            <w:tcW w:w="4673" w:type="dxa"/>
          </w:tcPr>
          <w:p w:rsidR="00907704" w:rsidRDefault="00B7021E" w:rsidP="00907704">
            <w:pPr>
              <w:jc w:val="both"/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15 человек (</w:t>
            </w:r>
            <w:r w:rsidR="004458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  <w:r w:rsidR="009077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%</w:t>
            </w: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)</w:t>
            </w:r>
          </w:p>
        </w:tc>
      </w:tr>
      <w:tr w:rsidR="00907704" w:rsidTr="009077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704" w:rsidRDefault="00907704" w:rsidP="00907704">
            <w:pPr>
              <w:pStyle w:val="a3"/>
              <w:spacing w:after="0" w:line="298" w:lineRule="exact"/>
              <w:ind w:left="120"/>
            </w:pPr>
            <w:r>
              <w:rPr>
                <w:rStyle w:val="112"/>
                <w:color w:val="000000"/>
              </w:rPr>
              <w:t>Продолжают обучение в ВУЗах на очной форме, %</w:t>
            </w:r>
          </w:p>
        </w:tc>
        <w:tc>
          <w:tcPr>
            <w:tcW w:w="4673" w:type="dxa"/>
          </w:tcPr>
          <w:p w:rsidR="00907704" w:rsidRDefault="00B7021E" w:rsidP="00907704">
            <w:pPr>
              <w:jc w:val="both"/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39 человек (</w:t>
            </w:r>
            <w:r w:rsidR="004458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23</w:t>
            </w:r>
            <w:r w:rsidR="00907704"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%</w:t>
            </w: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)</w:t>
            </w:r>
          </w:p>
        </w:tc>
      </w:tr>
      <w:tr w:rsidR="00907704" w:rsidTr="009077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704" w:rsidRDefault="00907704" w:rsidP="00907704">
            <w:pPr>
              <w:pStyle w:val="a3"/>
              <w:spacing w:after="0" w:line="230" w:lineRule="exact"/>
              <w:ind w:left="120"/>
            </w:pPr>
            <w:r>
              <w:rPr>
                <w:rStyle w:val="112"/>
                <w:color w:val="000000"/>
              </w:rPr>
              <w:t>Стоят на учёте в службе занятости, %</w:t>
            </w:r>
          </w:p>
        </w:tc>
        <w:tc>
          <w:tcPr>
            <w:tcW w:w="4673" w:type="dxa"/>
          </w:tcPr>
          <w:p w:rsidR="00907704" w:rsidRDefault="00907704" w:rsidP="00907704">
            <w:pPr>
              <w:jc w:val="both"/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7"/>
                <w:szCs w:val="27"/>
                <w:shd w:val="clear" w:color="auto" w:fill="FFFFFF"/>
                <w:lang w:eastAsia="ru-RU"/>
              </w:rPr>
              <w:t>0</w:t>
            </w:r>
          </w:p>
        </w:tc>
      </w:tr>
    </w:tbl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Результаты анализа трудоустройства свидетельствуют о хороших показателях трудоустройства. В целом, выпускники конкурентоспособны и востребованы на рынке труда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Республики Северная Осетия-Алания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Администрация и коллектив ГБ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ПОУ «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ВМТ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» постоянно анализируют востребованность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и выпускников техникума на рынке труда.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Вопрос востребованности и трудоустройства обучающихся является для образовательной организации одним из важнейших. В 2016г. несколько улучшилась ситуация на рынке труда, по сравнению с 2015г. Работодатели по-прежнему предъявляют высокие требования к компетентности выпускников и их личностно-деловым качествам.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 связи с чем, в направлении содействия трудоустройству выпускников ведется большая работа, включающая в себя: мастер-классов, открытых уроков с привлечением социальных партнеров, регулярные встречи с работодателями, работа с центрами занятости, стажировки и организация временной трудовой занятости обучающихся.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Представители работодателей активно участвуют в качестве членов жюри и независимых экспертов профессиональных конкурсов, олимпиад, председателей экзаменационных комиссий и ГИА. Участвуя в таких мероприятиях, руководители предприятий имеют возможность подбирать кадры, приглашать на стажировку, предлагать трудоустройство.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Заведующие производственной практикой регулярно накапливают информационную базу данных по заявкам работодателей на обучающихся и выпускников техникума.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Заключено соглашение с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Комитетом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занятости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РСО-Алания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о предоставлении информации выпускникам техникума, нуждающимся в трудоустройстве. 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Периодически заведующие производственной практикой проводят анкетирование обучающихся с целью выявления степени удовлетворенности </w:t>
      </w: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работой на предприятии, проблем взаимодействия с потенциальными работодателями.</w:t>
      </w:r>
    </w:p>
    <w:p w:rsidR="00445804" w:rsidRPr="00445804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Работодатели, в большинстве своем, дают хорошие отзывы о работе обучающихся и выпускников на своих предприятиях. Рекламаций за последние пять лет в техникум не поступало. Отмечается особое внимание работодателей к личностно-деловым качествам выпускников.</w:t>
      </w:r>
    </w:p>
    <w:p w:rsidR="0091331C" w:rsidRDefault="0044580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44580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Выпускники техникума зарекомендовали себя перспективными работниками, способными к развитию, карьерному продвижению, многие сразу после техникума продолжают обучение в высших учебных заведениях.</w:t>
      </w:r>
    </w:p>
    <w:p w:rsidR="00027035" w:rsidRDefault="00027035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AB3A52" w:rsidRPr="00001AA2" w:rsidRDefault="004C4DC6" w:rsidP="00AB3A52">
      <w:pPr>
        <w:jc w:val="both"/>
        <w:rPr>
          <w:rStyle w:val="10"/>
          <w:rFonts w:ascii="Times New Roman" w:hAnsi="Times New Roman" w:cs="Times New Roman"/>
          <w:color w:val="auto"/>
        </w:rPr>
      </w:pPr>
      <w:bookmarkStart w:id="13" w:name="_Toc486499950"/>
      <w:r>
        <w:rPr>
          <w:rStyle w:val="10"/>
          <w:rFonts w:ascii="Times New Roman" w:hAnsi="Times New Roman" w:cs="Times New Roman"/>
          <w:color w:val="auto"/>
        </w:rPr>
        <w:t xml:space="preserve">6. </w:t>
      </w:r>
      <w:r w:rsidR="00AB3A52" w:rsidRPr="00001AA2">
        <w:rPr>
          <w:rStyle w:val="10"/>
          <w:rFonts w:ascii="Times New Roman" w:hAnsi="Times New Roman" w:cs="Times New Roman"/>
          <w:color w:val="auto"/>
        </w:rPr>
        <w:t>Качество кадрового, учебно-методического и библиотечно- информационного обеспечения</w:t>
      </w:r>
      <w:bookmarkEnd w:id="13"/>
    </w:p>
    <w:p w:rsidR="00AB3A52" w:rsidRPr="004C4DC6" w:rsidRDefault="004C4DC6" w:rsidP="004C4DC6">
      <w:pPr>
        <w:pStyle w:val="1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14" w:name="_Toc486499951"/>
      <w:r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6.1. </w:t>
      </w:r>
      <w:r w:rsidR="00AB3A52" w:rsidRPr="004C4DC6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Кадровое обеспечение образовательного процесса</w:t>
      </w:r>
      <w:bookmarkEnd w:id="14"/>
    </w:p>
    <w:p w:rsidR="00AB3A52" w:rsidRPr="00585398" w:rsidRDefault="00AB3A52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Ежегодно большое внимание уделяется повышению квалификации преподавателей:</w:t>
      </w:r>
    </w:p>
    <w:p w:rsidR="00AB3A52" w:rsidRPr="00585398" w:rsidRDefault="00AB3A52" w:rsidP="00AB3A52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Успешно прошли аттестацию и подтвердили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ab/>
        <w:t>высшую</w:t>
      </w:r>
    </w:p>
    <w:p w:rsidR="0091331C" w:rsidRPr="00585398" w:rsidRDefault="00AB3A52" w:rsidP="00AB3A52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квалификационную категорию 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6человек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и перв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ую категорию - 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2 человек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C647B" w:rsidRPr="00585398" w:rsidRDefault="006C647B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Всего за отчетный период 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43 преподавателя повысили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свою квалификацию по 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12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программам, из них в разряде 72 часа и выше 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23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человек</w:t>
      </w:r>
      <w:r w:rsidR="00585398"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а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 Стажировку прошли 5 преподавателей профессионального цикла и мастеров производственного обучения.</w:t>
      </w:r>
    </w:p>
    <w:p w:rsidR="00B80F44" w:rsidRDefault="006C647B" w:rsidP="00027035">
      <w:pPr>
        <w:ind w:firstLine="708"/>
        <w:jc w:val="both"/>
      </w:pP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Ведущей концептуальной идеей педагогического коллектива техникума является создание нового образовательного учреждения, в котором образование ориентировано на самореализацию личности </w:t>
      </w:r>
      <w:r w:rsidR="00B80F4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обучающегося</w:t>
      </w:r>
      <w:r w:rsidRPr="00585398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и преподавателя на основе современных педагогических технологий и интерактивных методов обучения.</w:t>
      </w:r>
    </w:p>
    <w:p w:rsidR="0091331C" w:rsidRDefault="00B80F44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B80F4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Преподаватели приняли участие в мастер-классах, круглых столах, форумах, и научно-практических конференциях, олимпиадах и конкурсах различных </w:t>
      </w:r>
      <w:r w:rsidR="00932F9A" w:rsidRPr="00B80F44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уровней.</w:t>
      </w:r>
      <w:r w:rsidR="00932F9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C5B14" w:rsidRDefault="009C5B14" w:rsidP="00101E8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7"/>
        <w:tblW w:w="9067" w:type="dxa"/>
        <w:tblLook w:val="04A0"/>
      </w:tblPr>
      <w:tblGrid>
        <w:gridCol w:w="817"/>
        <w:gridCol w:w="3573"/>
        <w:gridCol w:w="2013"/>
        <w:gridCol w:w="2664"/>
      </w:tblGrid>
      <w:tr w:rsidR="00C3275D" w:rsidRPr="00B80F44" w:rsidTr="00880140">
        <w:tc>
          <w:tcPr>
            <w:tcW w:w="817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357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 дата проведения конкурса</w:t>
            </w:r>
          </w:p>
        </w:tc>
        <w:tc>
          <w:tcPr>
            <w:tcW w:w="201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2664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Итог участия</w:t>
            </w:r>
          </w:p>
        </w:tc>
      </w:tr>
      <w:tr w:rsidR="00C3275D" w:rsidRPr="00B80F44" w:rsidTr="00880140">
        <w:tc>
          <w:tcPr>
            <w:tcW w:w="817" w:type="dxa"/>
          </w:tcPr>
          <w:p w:rsidR="00C3275D" w:rsidRPr="00B80F44" w:rsidRDefault="00C3275D" w:rsidP="00C327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молодых исследователей «Шаг в будущее» 29.11.2016г.,</w:t>
            </w:r>
          </w:p>
          <w:p w:rsidR="00C3275D" w:rsidRPr="00B80F44" w:rsidRDefault="00C3275D" w:rsidP="00E765E2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Филатова Ирина Анатольевна</w:t>
            </w:r>
            <w:r w:rsidR="005360E9"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(мастер</w:t>
            </w: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п/о)</w:t>
            </w:r>
          </w:p>
        </w:tc>
        <w:tc>
          <w:tcPr>
            <w:tcW w:w="201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664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3275D" w:rsidRPr="00B80F44" w:rsidTr="00880140">
        <w:tc>
          <w:tcPr>
            <w:tcW w:w="817" w:type="dxa"/>
          </w:tcPr>
          <w:p w:rsidR="00C3275D" w:rsidRPr="00B80F44" w:rsidRDefault="00C3275D" w:rsidP="00C327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для педагогов, онлайн-олимпиада: «Требования ФГОС к системе основного образования»</w:t>
            </w:r>
          </w:p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Дзагоева Фатима Борисовна (преподаватель химии)</w:t>
            </w:r>
          </w:p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16.12.16 г.</w:t>
            </w:r>
          </w:p>
        </w:tc>
        <w:tc>
          <w:tcPr>
            <w:tcW w:w="201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3275D" w:rsidRPr="00B80F44" w:rsidTr="00880140">
        <w:tc>
          <w:tcPr>
            <w:tcW w:w="817" w:type="dxa"/>
          </w:tcPr>
          <w:p w:rsidR="00C3275D" w:rsidRPr="00B80F44" w:rsidRDefault="00C3275D" w:rsidP="00C327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конкурс творческих проектов «Моя семейная реликвия»</w:t>
            </w:r>
          </w:p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4.04.2016 г</w:t>
            </w:r>
          </w:p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Найбергер Влада Александровна (преподаватель русского языка и литературы).</w:t>
            </w:r>
          </w:p>
        </w:tc>
        <w:tc>
          <w:tcPr>
            <w:tcW w:w="2013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664" w:type="dxa"/>
          </w:tcPr>
          <w:p w:rsidR="00C3275D" w:rsidRPr="00B80F44" w:rsidRDefault="00C3275D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4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B80F4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Default="00762F9F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9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чемпионат профессионального мастерства Северного Кавказа "WorldSkills Russia - 2017"</w:t>
            </w:r>
          </w:p>
          <w:p w:rsidR="00762F9F" w:rsidRDefault="00762F9F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Тищенко Надежда Ивановна </w:t>
            </w:r>
          </w:p>
          <w:p w:rsidR="00A676B7" w:rsidRPr="00B80F44" w:rsidRDefault="00A676B7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6B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 «Парикмахерское искусство»</w:t>
            </w:r>
          </w:p>
        </w:tc>
        <w:tc>
          <w:tcPr>
            <w:tcW w:w="2013" w:type="dxa"/>
          </w:tcPr>
          <w:p w:rsidR="00762F9F" w:rsidRDefault="00762F9F" w:rsidP="00762F9F">
            <w:r w:rsidRPr="0027325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Pr="00762F9F" w:rsidRDefault="00762F9F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Default="00762F9F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9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чемпионат профессионального мастерства Северного Кавказа "WorldSkills Russia - 2017"</w:t>
            </w:r>
          </w:p>
          <w:p w:rsidR="00762F9F" w:rsidRDefault="00762F9F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Третьякова Нина Яковлевна</w:t>
            </w:r>
          </w:p>
          <w:p w:rsidR="00A676B7" w:rsidRPr="00B80F44" w:rsidRDefault="00A676B7" w:rsidP="00762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6B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 «Парикмахерское искусство»</w:t>
            </w:r>
          </w:p>
        </w:tc>
        <w:tc>
          <w:tcPr>
            <w:tcW w:w="2013" w:type="dxa"/>
          </w:tcPr>
          <w:p w:rsidR="00762F9F" w:rsidRDefault="00762F9F" w:rsidP="00762F9F">
            <w:r w:rsidRPr="0027325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Открытый чемпионат профессионального мастерства Северного Кавказа "WorldSkills </w:t>
            </w:r>
            <w:hyperlink r:id="rId11" w:tgtFrame="_blank" w:history="1">
              <w:r w:rsidRPr="00A676B7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Russia</w:t>
              </w:r>
            </w:hyperlink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 - 2017"</w:t>
            </w:r>
          </w:p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Мурашко Владимир Евгеньевич</w:t>
            </w:r>
          </w:p>
          <w:p w:rsidR="00A676B7" w:rsidRPr="00A676B7" w:rsidRDefault="00A676B7" w:rsidP="00762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компетенция «Сварочные технологии»</w:t>
            </w:r>
          </w:p>
        </w:tc>
        <w:tc>
          <w:tcPr>
            <w:tcW w:w="2013" w:type="dxa"/>
          </w:tcPr>
          <w:p w:rsidR="00762F9F" w:rsidRDefault="00762F9F" w:rsidP="00762F9F">
            <w:r w:rsidRPr="0027325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Открытый чемпионат профессионального мастерства Северного Кавказа "WorldSkills </w:t>
            </w:r>
            <w:hyperlink r:id="rId12" w:tgtFrame="_blank" w:history="1">
              <w:r w:rsidRPr="00A676B7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Russia</w:t>
              </w:r>
            </w:hyperlink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 - 2017"</w:t>
            </w:r>
          </w:p>
          <w:p w:rsidR="00762F9F" w:rsidRDefault="00762F9F" w:rsidP="00762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Цогоев Анатолий Владимирович</w:t>
            </w:r>
          </w:p>
          <w:p w:rsidR="00A676B7" w:rsidRPr="00A676B7" w:rsidRDefault="00A676B7" w:rsidP="005360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омпетенция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536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легковых автомобилей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62F9F" w:rsidRDefault="00762F9F" w:rsidP="00762F9F">
            <w:r w:rsidRPr="00B455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Открытый чемпионат профессионального мастерства Северного Кавказа "WorldSkills </w:t>
            </w:r>
            <w:hyperlink r:id="rId13" w:tgtFrame="_blank" w:history="1">
              <w:r w:rsidRPr="00A676B7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Russia</w:t>
              </w:r>
            </w:hyperlink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 - 2017"</w:t>
            </w:r>
          </w:p>
          <w:p w:rsidR="00762F9F" w:rsidRDefault="00A676B7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Дз</w:t>
            </w:r>
            <w:r w:rsidR="00762F9F"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угкоева Нина Владимировна</w:t>
            </w:r>
          </w:p>
          <w:p w:rsidR="00A676B7" w:rsidRPr="00A676B7" w:rsidRDefault="00A676B7" w:rsidP="00762F9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омпетенция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«Сухое строительство и штукатурные работы»</w:t>
            </w:r>
          </w:p>
        </w:tc>
        <w:tc>
          <w:tcPr>
            <w:tcW w:w="2013" w:type="dxa"/>
          </w:tcPr>
          <w:p w:rsidR="00762F9F" w:rsidRDefault="00762F9F" w:rsidP="00762F9F">
            <w:r w:rsidRPr="00B455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 xml:space="preserve">Открытый чемпионат </w:t>
            </w: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lastRenderedPageBreak/>
              <w:t>профессионального мастерства Северного Кавказа "WorldSkills </w:t>
            </w:r>
            <w:hyperlink r:id="rId14" w:tgtFrame="_blank" w:history="1">
              <w:r w:rsidRPr="00A676B7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Russia</w:t>
              </w:r>
            </w:hyperlink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 - 2017"</w:t>
            </w:r>
          </w:p>
          <w:p w:rsidR="00762F9F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Сальникова Марина Владимировна</w:t>
            </w:r>
          </w:p>
          <w:p w:rsidR="005360E9" w:rsidRPr="00A676B7" w:rsidRDefault="005360E9" w:rsidP="005360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омпетенция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«Веб-дизайн», «Графический-дизайн»</w:t>
            </w:r>
          </w:p>
        </w:tc>
        <w:tc>
          <w:tcPr>
            <w:tcW w:w="2013" w:type="dxa"/>
          </w:tcPr>
          <w:p w:rsidR="00762F9F" w:rsidRDefault="00762F9F" w:rsidP="00762F9F">
            <w:r w:rsidRPr="00B455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62F9F" w:rsidRPr="00B80F44" w:rsidTr="00880140">
        <w:tc>
          <w:tcPr>
            <w:tcW w:w="817" w:type="dxa"/>
          </w:tcPr>
          <w:p w:rsidR="00762F9F" w:rsidRPr="00B80F44" w:rsidRDefault="00762F9F" w:rsidP="00762F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Открытый чемпионат профессионального мастерства Северного Кавказа "WorldSkills </w:t>
            </w:r>
            <w:hyperlink r:id="rId15" w:tgtFrame="_blank" w:history="1">
              <w:r w:rsidRPr="00A676B7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Russia</w:t>
              </w:r>
            </w:hyperlink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 - 2017"</w:t>
            </w:r>
          </w:p>
          <w:p w:rsidR="00762F9F" w:rsidRPr="00A676B7" w:rsidRDefault="00762F9F" w:rsidP="00762F9F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A676B7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Чибирова Анжела Едвардовна</w:t>
            </w:r>
          </w:p>
          <w:p w:rsidR="00A676B7" w:rsidRPr="00A676B7" w:rsidRDefault="00A676B7" w:rsidP="00762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компетенция «Парикмахерское искусство»</w:t>
            </w:r>
          </w:p>
        </w:tc>
        <w:tc>
          <w:tcPr>
            <w:tcW w:w="2013" w:type="dxa"/>
          </w:tcPr>
          <w:p w:rsidR="00762F9F" w:rsidRDefault="00762F9F" w:rsidP="00762F9F">
            <w:r w:rsidRPr="00B455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64" w:type="dxa"/>
          </w:tcPr>
          <w:p w:rsidR="00762F9F" w:rsidRDefault="00762F9F" w:rsidP="00762F9F">
            <w:r w:rsidRPr="00EE0535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92D97" w:rsidRPr="006C647B" w:rsidRDefault="00C92D97" w:rsidP="006C647B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C647B" w:rsidRPr="004C4DC6" w:rsidRDefault="006C647B" w:rsidP="004C4DC6">
      <w:pPr>
        <w:pStyle w:val="1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15" w:name="_Toc486499952"/>
      <w:r w:rsidRPr="004C4DC6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6.2.</w:t>
      </w:r>
      <w:r w:rsidRPr="004C4DC6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ab/>
        <w:t>Учебно-методическое обеспечение образовательного процесса</w:t>
      </w:r>
      <w:bookmarkEnd w:id="15"/>
    </w:p>
    <w:p w:rsidR="006C647B" w:rsidRPr="006C647B" w:rsidRDefault="006C647B" w:rsidP="00027035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В отчетный период методическая работа была направлена разработку системы мониторинга качества образования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в ГБ</w:t>
      </w: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ПОУ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«ВМТ</w:t>
      </w: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», а </w:t>
      </w:r>
      <w:r w:rsidR="009468FD"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также</w:t>
      </w: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актуализацию учебно-методической документации и учебно-методического сопровождения реализации ФГОС 3+ с учетом международных стандартов WorldSkills</w:t>
      </w:r>
      <w:r w:rsidR="00111F7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7771A" w:rsidRDefault="006C647B" w:rsidP="00111F70">
      <w:pPr>
        <w:ind w:firstLine="708"/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За прошедший учебный год </w:t>
      </w:r>
      <w:r w:rsidR="00111F7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разработаны образовательные программы п</w:t>
      </w: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профессии</w:t>
      </w:r>
      <w:r w:rsidRPr="006C647B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 08.01.26 Мастер по ремонту и обслуживанию инженерных систем ж</w:t>
      </w:r>
      <w:r w:rsidR="00111F7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 xml:space="preserve">илищно-коммунального хозяйства» и </w:t>
      </w:r>
      <w:r w:rsidR="00A7771A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специальности 43.02.13 «Технология парикмахерского искусства»</w:t>
      </w:r>
      <w:r w:rsidR="00111F70"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t>, входящие в список 50 наиболее востребованных и перспективных специальностей и профессий.</w:t>
      </w:r>
    </w:p>
    <w:p w:rsidR="00A7771A" w:rsidRDefault="004C4DC6" w:rsidP="004C4DC6">
      <w:pPr>
        <w:pStyle w:val="1"/>
        <w:rPr>
          <w:rStyle w:val="21"/>
          <w:color w:val="000000"/>
          <w:sz w:val="28"/>
          <w:szCs w:val="28"/>
        </w:rPr>
      </w:pPr>
      <w:bookmarkStart w:id="16" w:name="bookmark13"/>
      <w:bookmarkStart w:id="17" w:name="_Toc486499953"/>
      <w:r w:rsidRPr="004C4DC6">
        <w:rPr>
          <w:rStyle w:val="21"/>
          <w:color w:val="000000"/>
          <w:sz w:val="28"/>
          <w:szCs w:val="28"/>
        </w:rPr>
        <w:t xml:space="preserve">6.3. </w:t>
      </w:r>
      <w:r w:rsidR="00A7771A" w:rsidRPr="004C4DC6">
        <w:rPr>
          <w:rStyle w:val="21"/>
          <w:color w:val="000000"/>
          <w:sz w:val="28"/>
          <w:szCs w:val="28"/>
        </w:rPr>
        <w:t>Библиотечное обеспечение образовательного процесса</w:t>
      </w:r>
      <w:bookmarkEnd w:id="16"/>
      <w:bookmarkEnd w:id="17"/>
    </w:p>
    <w:p w:rsidR="000441BB" w:rsidRPr="000441BB" w:rsidRDefault="000441BB" w:rsidP="000441BB"/>
    <w:tbl>
      <w:tblPr>
        <w:tblStyle w:val="a6"/>
        <w:tblW w:w="0" w:type="auto"/>
        <w:tblLayout w:type="fixed"/>
        <w:tblLook w:val="04A0"/>
      </w:tblPr>
      <w:tblGrid>
        <w:gridCol w:w="817"/>
        <w:gridCol w:w="1985"/>
        <w:gridCol w:w="4677"/>
        <w:gridCol w:w="1881"/>
      </w:tblGrid>
      <w:tr w:rsidR="00470B79" w:rsidTr="00880140">
        <w:tc>
          <w:tcPr>
            <w:tcW w:w="817" w:type="dxa"/>
          </w:tcPr>
          <w:p w:rsidR="00470B79" w:rsidRDefault="00470B79" w:rsidP="0088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470B79" w:rsidRDefault="00470B79" w:rsidP="0088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7" w:type="dxa"/>
          </w:tcPr>
          <w:p w:rsidR="00470B79" w:rsidRDefault="00470B79" w:rsidP="0088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881" w:type="dxa"/>
          </w:tcPr>
          <w:p w:rsidR="00470B79" w:rsidRDefault="00470B79" w:rsidP="0088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выполнялась</w:t>
            </w:r>
          </w:p>
        </w:tc>
      </w:tr>
      <w:tr w:rsidR="00470B79" w:rsidTr="00880140">
        <w:trPr>
          <w:trHeight w:val="1104"/>
        </w:trPr>
        <w:tc>
          <w:tcPr>
            <w:tcW w:w="817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читателей</w:t>
            </w:r>
          </w:p>
        </w:tc>
        <w:tc>
          <w:tcPr>
            <w:tcW w:w="467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- 425</w:t>
            </w:r>
          </w:p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Обучающиеся- 350</w:t>
            </w:r>
          </w:p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сотрудники, слушатели </w:t>
            </w:r>
            <w:bookmarkStart w:id="18" w:name="_GoBack"/>
            <w:bookmarkEnd w:id="18"/>
            <w:r w:rsidR="00EC70EC">
              <w:rPr>
                <w:rFonts w:ascii="Times New Roman" w:hAnsi="Times New Roman" w:cs="Times New Roman"/>
                <w:sz w:val="24"/>
                <w:szCs w:val="24"/>
              </w:rPr>
              <w:t>курсов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881" w:type="dxa"/>
          </w:tcPr>
          <w:p w:rsidR="00470B79" w:rsidRDefault="00470B79" w:rsidP="00C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25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формуляров для обучающихся по группам на учебный год - 350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от преподавателей о литературе, необходимой </w:t>
            </w:r>
            <w:r w:rsidR="008801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техникуме в течение учебного года, на основе которых формируются комплекты учебников для выдачи их в группы различных специальностей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ED78E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пользования библиотекой при выдаче комплектов литературы на учебный год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ED78E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обходных 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курсов и отчисленных </w:t>
            </w:r>
            <w:r w:rsidR="008801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ED78E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формулярами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D78E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года, проверка сроков сдачи литературы, выявление задолжников, составление списков, для передачи классным руководителям.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декабрь-июнь</w:t>
            </w:r>
          </w:p>
        </w:tc>
      </w:tr>
      <w:tr w:rsidR="00470B79" w:rsidTr="00880140">
        <w:tc>
          <w:tcPr>
            <w:tcW w:w="817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4677" w:type="dxa"/>
          </w:tcPr>
          <w:p w:rsidR="00470B79" w:rsidRPr="00AF26B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Выдача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470B79" w:rsidRPr="00AF26B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литературы для написания рефератов, контрольных и курсовых работ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AF26BE" w:rsidRDefault="00470B79" w:rsidP="00880140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комплектов учебников на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преподавателям.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AF26B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возвращаемых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методичек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70B79" w:rsidTr="00880140">
        <w:tc>
          <w:tcPr>
            <w:tcW w:w="817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организация книжного фонда</w:t>
            </w:r>
          </w:p>
        </w:tc>
        <w:tc>
          <w:tcPr>
            <w:tcW w:w="4677" w:type="dxa"/>
          </w:tcPr>
          <w:p w:rsidR="00470B79" w:rsidRPr="00AF26BE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приобретено новой учебной литературы 175 экз.</w:t>
            </w:r>
          </w:p>
        </w:tc>
        <w:tc>
          <w:tcPr>
            <w:tcW w:w="1881" w:type="dxa"/>
          </w:tcPr>
          <w:p w:rsidR="00470B79" w:rsidRPr="00AF26BE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AF26B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 библиотечный фонд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10482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>экз. книг.</w:t>
            </w:r>
          </w:p>
        </w:tc>
        <w:tc>
          <w:tcPr>
            <w:tcW w:w="1881" w:type="dxa"/>
          </w:tcPr>
          <w:p w:rsidR="00470B79" w:rsidRPr="00AF26BE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0B79" w:rsidTr="00880140">
        <w:tc>
          <w:tcPr>
            <w:tcW w:w="81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4677" w:type="dxa"/>
          </w:tcPr>
          <w:p w:rsidR="00470B79" w:rsidRPr="00AF26BE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выполнения курсовых работ и написания рефератов</w:t>
            </w:r>
          </w:p>
        </w:tc>
        <w:tc>
          <w:tcPr>
            <w:tcW w:w="1881" w:type="dxa"/>
          </w:tcPr>
          <w:p w:rsidR="00470B79" w:rsidRPr="00AF26BE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Pr="00AF26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0B79" w:rsidTr="00880140">
        <w:tc>
          <w:tcPr>
            <w:tcW w:w="81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467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5 книжных выставок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B79" w:rsidTr="00880140">
        <w:tc>
          <w:tcPr>
            <w:tcW w:w="817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читателями</w:t>
            </w: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Консультации работников библиотеки по интересующим читателей темам</w:t>
            </w:r>
          </w:p>
        </w:tc>
        <w:tc>
          <w:tcPr>
            <w:tcW w:w="1881" w:type="dxa"/>
          </w:tcPr>
          <w:p w:rsidR="00470B79" w:rsidRPr="009830D4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индивидуальным заявкам</w:t>
            </w:r>
          </w:p>
        </w:tc>
        <w:tc>
          <w:tcPr>
            <w:tcW w:w="1881" w:type="dxa"/>
            <w:vAlign w:val="bottom"/>
          </w:tcPr>
          <w:p w:rsidR="00470B79" w:rsidRPr="009830D4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Подбор стихов и информации к знаменательным датам</w:t>
            </w:r>
          </w:p>
        </w:tc>
        <w:tc>
          <w:tcPr>
            <w:tcW w:w="1881" w:type="dxa"/>
          </w:tcPr>
          <w:p w:rsidR="00470B79" w:rsidRPr="009830D4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0B79" w:rsidTr="00880140">
        <w:tc>
          <w:tcPr>
            <w:tcW w:w="817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каталогов и обработка литературы</w:t>
            </w: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поступлений новой литературы в инвентарной книге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–17</w:t>
            </w: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5экз.</w:t>
            </w:r>
          </w:p>
        </w:tc>
        <w:tc>
          <w:tcPr>
            <w:tcW w:w="1881" w:type="dxa"/>
            <w:vAlign w:val="bottom"/>
          </w:tcPr>
          <w:p w:rsidR="00470B79" w:rsidRPr="009830D4" w:rsidRDefault="00470B79" w:rsidP="00880140">
            <w:pPr>
              <w:spacing w:line="276" w:lineRule="auto"/>
              <w:ind w:left="28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Пополнение и контроль за расстановкой каталогов и карточек</w:t>
            </w:r>
          </w:p>
        </w:tc>
        <w:tc>
          <w:tcPr>
            <w:tcW w:w="1881" w:type="dxa"/>
            <w:vAlign w:val="bottom"/>
          </w:tcPr>
          <w:p w:rsidR="00470B79" w:rsidRPr="009830D4" w:rsidRDefault="00470B79" w:rsidP="00880140">
            <w:pPr>
              <w:spacing w:line="276" w:lineRule="auto"/>
              <w:ind w:left="28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Ведение книги суммарного учета библиотеки</w:t>
            </w:r>
          </w:p>
        </w:tc>
        <w:tc>
          <w:tcPr>
            <w:tcW w:w="1881" w:type="dxa"/>
          </w:tcPr>
          <w:p w:rsidR="00470B79" w:rsidRPr="009830D4" w:rsidRDefault="00470B79" w:rsidP="00880140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70B79" w:rsidTr="00880140">
        <w:tc>
          <w:tcPr>
            <w:tcW w:w="817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0B79" w:rsidRPr="009830D4" w:rsidRDefault="00470B79" w:rsidP="0088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документов, принятых от читателей взамен утраченных</w:t>
            </w:r>
          </w:p>
        </w:tc>
        <w:tc>
          <w:tcPr>
            <w:tcW w:w="1881" w:type="dxa"/>
          </w:tcPr>
          <w:p w:rsidR="00470B79" w:rsidRPr="009830D4" w:rsidRDefault="00470B79" w:rsidP="0088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0D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470B79" w:rsidTr="00880140">
        <w:tc>
          <w:tcPr>
            <w:tcW w:w="81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учебно-методической литературы</w:t>
            </w:r>
          </w:p>
        </w:tc>
        <w:tc>
          <w:tcPr>
            <w:tcW w:w="4677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по копированию документов и справочных материалов</w:t>
            </w:r>
          </w:p>
        </w:tc>
        <w:tc>
          <w:tcPr>
            <w:tcW w:w="1881" w:type="dxa"/>
          </w:tcPr>
          <w:p w:rsidR="00470B79" w:rsidRDefault="00470B79" w:rsidP="008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</w:tbl>
    <w:p w:rsidR="00470B79" w:rsidRPr="00C92D97" w:rsidRDefault="00470B79" w:rsidP="00470B79">
      <w:pPr>
        <w:rPr>
          <w:rFonts w:ascii="Times New Roman" w:hAnsi="Times New Roman" w:cs="Times New Roman"/>
          <w:sz w:val="24"/>
          <w:szCs w:val="24"/>
        </w:rPr>
      </w:pPr>
    </w:p>
    <w:p w:rsidR="00C92D97" w:rsidRPr="00C92D97" w:rsidRDefault="00C92D97" w:rsidP="00C92D97">
      <w:pPr>
        <w:rPr>
          <w:rFonts w:ascii="Times New Roman" w:hAnsi="Times New Roman" w:cs="Times New Roman"/>
          <w:sz w:val="24"/>
          <w:szCs w:val="24"/>
        </w:rPr>
      </w:pPr>
    </w:p>
    <w:p w:rsidR="00E57BDF" w:rsidRDefault="00252EBE" w:rsidP="00252EBE">
      <w:pPr>
        <w:pStyle w:val="1"/>
        <w:rPr>
          <w:rFonts w:ascii="Times New Roman" w:hAnsi="Times New Roman" w:cs="Times New Roman"/>
          <w:color w:val="auto"/>
        </w:rPr>
      </w:pPr>
      <w:bookmarkStart w:id="19" w:name="_Toc486499954"/>
      <w:r>
        <w:rPr>
          <w:rStyle w:val="11"/>
          <w:color w:val="auto"/>
          <w:sz w:val="28"/>
          <w:szCs w:val="28"/>
        </w:rPr>
        <w:t>6.4</w:t>
      </w:r>
      <w:r w:rsidRPr="00252EBE">
        <w:rPr>
          <w:rFonts w:ascii="Times New Roman" w:hAnsi="Times New Roman" w:cs="Times New Roman"/>
          <w:color w:val="auto"/>
        </w:rPr>
        <w:t>. Библиотечный фонд и и</w:t>
      </w:r>
      <w:r w:rsidR="00E57BDF" w:rsidRPr="00252EBE">
        <w:rPr>
          <w:rFonts w:ascii="Times New Roman" w:hAnsi="Times New Roman" w:cs="Times New Roman"/>
          <w:color w:val="auto"/>
        </w:rPr>
        <w:t>нформационное обеспечение образовательного процесса</w:t>
      </w:r>
      <w:bookmarkEnd w:id="19"/>
    </w:p>
    <w:tbl>
      <w:tblPr>
        <w:tblStyle w:val="a6"/>
        <w:tblW w:w="9322" w:type="dxa"/>
        <w:tblLook w:val="04A0"/>
      </w:tblPr>
      <w:tblGrid>
        <w:gridCol w:w="7479"/>
        <w:gridCol w:w="1843"/>
      </w:tblGrid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DF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В наличии, 2000 Кбит/сек.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DF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мулитимедиапроекторами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комплектов с мобильными классами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2EBE" w:rsidRPr="00DF35B4" w:rsidTr="00252EBE">
        <w:tc>
          <w:tcPr>
            <w:tcW w:w="7479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1843" w:type="dxa"/>
          </w:tcPr>
          <w:p w:rsidR="00252EBE" w:rsidRPr="00DF35B4" w:rsidRDefault="00252EBE" w:rsidP="000441BB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bookmark14"/>
            <w:r>
              <w:rPr>
                <w:rFonts w:ascii="Times New Roman" w:hAnsi="Times New Roman" w:cs="Times New Roman"/>
                <w:sz w:val="24"/>
                <w:szCs w:val="24"/>
              </w:rPr>
              <w:t>Фонд библиотеки, всего экз.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учебные пособия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удовлетворяющая лицензионным требованиям, экз.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(всего)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5E5DD5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</w:t>
            </w:r>
            <w:r w:rsidR="00C92D9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процессе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D97" w:rsidTr="00252EBE">
        <w:trPr>
          <w:trHeight w:val="454"/>
        </w:trPr>
        <w:tc>
          <w:tcPr>
            <w:tcW w:w="7479" w:type="dxa"/>
          </w:tcPr>
          <w:p w:rsidR="00C92D97" w:rsidRDefault="00C92D97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обучающих лицензионных компьютерных программ</w:t>
            </w:r>
          </w:p>
        </w:tc>
        <w:tc>
          <w:tcPr>
            <w:tcW w:w="1843" w:type="dxa"/>
          </w:tcPr>
          <w:p w:rsidR="00C92D97" w:rsidRDefault="009642D2" w:rsidP="004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57BDF" w:rsidRPr="00252EBE" w:rsidRDefault="00E57BDF" w:rsidP="00252EBE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bookmarkStart w:id="21" w:name="_Toc486499955"/>
      <w:r w:rsidRPr="00252EBE">
        <w:rPr>
          <w:rStyle w:val="21"/>
          <w:rFonts w:cs="Times New Roman"/>
          <w:color w:val="auto"/>
          <w:sz w:val="28"/>
          <w:szCs w:val="28"/>
        </w:rPr>
        <w:lastRenderedPageBreak/>
        <w:t>Материально-техническая база</w:t>
      </w:r>
      <w:bookmarkEnd w:id="20"/>
      <w:bookmarkEnd w:id="21"/>
    </w:p>
    <w:p w:rsidR="00A7771A" w:rsidRDefault="00A7771A" w:rsidP="006C647B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E57BDF" w:rsidRPr="00EA6DD4" w:rsidRDefault="00252EBE" w:rsidP="00252EBE">
      <w:pPr>
        <w:pStyle w:val="1"/>
        <w:rPr>
          <w:rStyle w:val="21"/>
          <w:shd w:val="clear" w:color="auto" w:fill="auto"/>
        </w:rPr>
      </w:pPr>
      <w:bookmarkStart w:id="22" w:name="bookmark15"/>
      <w:bookmarkStart w:id="23" w:name="_Toc486499956"/>
      <w:r>
        <w:rPr>
          <w:rStyle w:val="21"/>
          <w:color w:val="000000"/>
        </w:rPr>
        <w:t xml:space="preserve">7.1 . </w:t>
      </w:r>
      <w:r w:rsidR="00E57BDF">
        <w:rPr>
          <w:rStyle w:val="21"/>
          <w:color w:val="000000"/>
        </w:rPr>
        <w:t>Общая характеристика материально-технической базы техникума</w:t>
      </w:r>
      <w:bookmarkEnd w:id="22"/>
      <w:bookmarkEnd w:id="23"/>
    </w:p>
    <w:p w:rsidR="00252EBE" w:rsidRDefault="00252EBE" w:rsidP="00EA6DD4">
      <w:pPr>
        <w:pStyle w:val="a3"/>
        <w:spacing w:after="0" w:line="322" w:lineRule="exact"/>
        <w:ind w:left="20" w:firstLine="700"/>
        <w:jc w:val="both"/>
        <w:rPr>
          <w:rStyle w:val="11"/>
          <w:color w:val="000000"/>
        </w:rPr>
      </w:pPr>
    </w:p>
    <w:p w:rsidR="00EA6DD4" w:rsidRDefault="00EA6DD4" w:rsidP="00EA6DD4">
      <w:pPr>
        <w:pStyle w:val="a3"/>
        <w:spacing w:after="0" w:line="322" w:lineRule="exact"/>
        <w:ind w:left="20" w:firstLine="700"/>
        <w:jc w:val="both"/>
      </w:pPr>
      <w:r>
        <w:rPr>
          <w:rStyle w:val="11"/>
          <w:color w:val="000000"/>
        </w:rPr>
        <w:t>Техникум располагает следующими заданиями:</w:t>
      </w:r>
    </w:p>
    <w:p w:rsidR="00EA6DD4" w:rsidRDefault="00EA6DD4" w:rsidP="00EA6DD4">
      <w:pPr>
        <w:pStyle w:val="a3"/>
        <w:widowControl w:val="0"/>
        <w:numPr>
          <w:ilvl w:val="0"/>
          <w:numId w:val="3"/>
        </w:numPr>
        <w:tabs>
          <w:tab w:val="left" w:pos="740"/>
        </w:tabs>
        <w:spacing w:after="0" w:line="322" w:lineRule="exact"/>
        <w:ind w:left="720" w:hanging="340"/>
      </w:pPr>
      <w:r>
        <w:rPr>
          <w:rStyle w:val="11"/>
          <w:color w:val="000000"/>
        </w:rPr>
        <w:t>Учебный корпус по адресу: г. Владикавказ ул. Зои Космодемьянской 56</w:t>
      </w:r>
    </w:p>
    <w:p w:rsidR="00EA6DD4" w:rsidRPr="00EA6DD4" w:rsidRDefault="00EA6DD4" w:rsidP="00EA6DD4">
      <w:pPr>
        <w:pStyle w:val="a3"/>
        <w:widowControl w:val="0"/>
        <w:numPr>
          <w:ilvl w:val="0"/>
          <w:numId w:val="3"/>
        </w:numPr>
        <w:tabs>
          <w:tab w:val="left" w:pos="745"/>
        </w:tabs>
        <w:spacing w:after="0" w:line="322" w:lineRule="exact"/>
        <w:ind w:left="720" w:hanging="340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>
        <w:rPr>
          <w:rStyle w:val="11"/>
          <w:color w:val="000000"/>
        </w:rPr>
        <w:t xml:space="preserve">Общежитие коридорного типа по адресу: </w:t>
      </w:r>
      <w:r w:rsidRPr="00EA6DD4">
        <w:rPr>
          <w:rStyle w:val="11"/>
          <w:color w:val="000000"/>
        </w:rPr>
        <w:t>г. Владикавказ, пр. Доватора, 260</w:t>
      </w:r>
    </w:p>
    <w:p w:rsidR="0091331C" w:rsidRPr="005E5DD5" w:rsidRDefault="00EA6DD4" w:rsidP="00C92D97">
      <w:pPr>
        <w:pStyle w:val="a3"/>
        <w:widowControl w:val="0"/>
        <w:numPr>
          <w:ilvl w:val="0"/>
          <w:numId w:val="3"/>
        </w:numPr>
        <w:tabs>
          <w:tab w:val="left" w:pos="745"/>
        </w:tabs>
        <w:spacing w:after="0" w:line="322" w:lineRule="exact"/>
        <w:ind w:left="720" w:hanging="340"/>
        <w:rPr>
          <w:sz w:val="27"/>
        </w:rPr>
      </w:pPr>
      <w:r w:rsidRPr="005E5DD5">
        <w:rPr>
          <w:rStyle w:val="a8"/>
          <w:rFonts w:ascii="inherit" w:hAnsi="inherit" w:cs="Arial"/>
          <w:b w:val="0"/>
          <w:color w:val="000000"/>
          <w:sz w:val="27"/>
          <w:szCs w:val="28"/>
          <w:bdr w:val="none" w:sz="0" w:space="0" w:color="auto" w:frame="1"/>
        </w:rPr>
        <w:t>Авто</w:t>
      </w:r>
      <w:r w:rsidR="00E220FC" w:rsidRPr="005E5DD5">
        <w:rPr>
          <w:rStyle w:val="a8"/>
          <w:rFonts w:ascii="inherit" w:hAnsi="inherit" w:cs="Arial"/>
          <w:b w:val="0"/>
          <w:color w:val="000000"/>
          <w:sz w:val="27"/>
          <w:szCs w:val="28"/>
          <w:bdr w:val="none" w:sz="0" w:space="0" w:color="auto" w:frame="1"/>
        </w:rPr>
        <w:t>дром</w:t>
      </w:r>
      <w:r w:rsidRPr="005E5DD5">
        <w:rPr>
          <w:rFonts w:ascii="inherit" w:hAnsi="inherit" w:cs="Arial"/>
          <w:color w:val="000000"/>
          <w:sz w:val="27"/>
          <w:szCs w:val="28"/>
          <w:bdr w:val="none" w:sz="0" w:space="0" w:color="auto" w:frame="1"/>
        </w:rPr>
        <w:t>г. Владикавказ, ул. Ставропольская, 1а</w:t>
      </w:r>
    </w:p>
    <w:p w:rsidR="00E220FC" w:rsidRPr="005E5DD5" w:rsidRDefault="00E220FC" w:rsidP="00E220FC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2332"/>
        <w:gridCol w:w="1267"/>
        <w:gridCol w:w="3718"/>
      </w:tblGrid>
      <w:tr w:rsidR="00E57BDF" w:rsidRPr="00DF35B4" w:rsidTr="004447E0">
        <w:tc>
          <w:tcPr>
            <w:tcW w:w="2536" w:type="dxa"/>
            <w:vAlign w:val="center"/>
          </w:tcPr>
          <w:p w:rsidR="00E57BDF" w:rsidRPr="00DF35B4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32" w:type="dxa"/>
            <w:vAlign w:val="center"/>
          </w:tcPr>
          <w:p w:rsidR="00E57BDF" w:rsidRPr="00DF35B4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267" w:type="dxa"/>
            <w:vAlign w:val="center"/>
          </w:tcPr>
          <w:p w:rsidR="00E57BDF" w:rsidRPr="00DF35B4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718" w:type="dxa"/>
            <w:vAlign w:val="center"/>
          </w:tcPr>
          <w:p w:rsidR="00E57BDF" w:rsidRPr="00DF35B4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310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260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168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1695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автодром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Полигон для дорожно-строительной техники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Сварочный полигон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250 кв.м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Строительные полигоны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215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Учебные мастерские для парикмахеров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120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Учебные мастерские для изготовителей художественных изделий из дерева и лозы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260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Учебные мастерские для изготовителей художественных изделий из металла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90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BDF" w:rsidRPr="00DF35B4" w:rsidTr="004447E0">
        <w:tc>
          <w:tcPr>
            <w:tcW w:w="2536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мастерские для изготовителей </w:t>
            </w:r>
            <w:r w:rsidRPr="00DF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изделий из керамики</w:t>
            </w:r>
          </w:p>
        </w:tc>
        <w:tc>
          <w:tcPr>
            <w:tcW w:w="2332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7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145 кв.м.</w:t>
            </w:r>
          </w:p>
        </w:tc>
        <w:tc>
          <w:tcPr>
            <w:tcW w:w="3718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57BDF" w:rsidRPr="00DF35B4" w:rsidRDefault="00E57BDF" w:rsidP="00E57BD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F35B4">
        <w:rPr>
          <w:rFonts w:ascii="Times New Roman" w:hAnsi="Times New Roman" w:cs="Times New Roman"/>
          <w:i/>
          <w:sz w:val="24"/>
          <w:szCs w:val="24"/>
        </w:rPr>
        <w:lastRenderedPageBreak/>
        <w:t>Медико-социальные условия пребывания участников образовательного процесса</w:t>
      </w:r>
      <w:r w:rsidRPr="00DF35B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605"/>
      </w:tblGrid>
      <w:tr w:rsidR="00E57BDF" w:rsidRPr="00DF35B4" w:rsidTr="000441BB">
        <w:tc>
          <w:tcPr>
            <w:tcW w:w="6284" w:type="dxa"/>
          </w:tcPr>
          <w:p w:rsidR="00E57BDF" w:rsidRPr="00DF35B4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05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E57BDF" w:rsidRPr="00DF35B4" w:rsidTr="000441BB">
        <w:tc>
          <w:tcPr>
            <w:tcW w:w="6284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605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DF" w:rsidRPr="00DF35B4" w:rsidTr="000441BB">
        <w:tc>
          <w:tcPr>
            <w:tcW w:w="6284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Оснащенность (единицы ценного оборудовании)</w:t>
            </w:r>
          </w:p>
        </w:tc>
        <w:tc>
          <w:tcPr>
            <w:tcW w:w="3605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BDF" w:rsidRPr="00DF35B4" w:rsidTr="000441BB">
        <w:tc>
          <w:tcPr>
            <w:tcW w:w="6284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605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№ ЛО-15-01-000186</w:t>
            </w:r>
          </w:p>
        </w:tc>
      </w:tr>
      <w:tr w:rsidR="00E57BDF" w:rsidRPr="00DF35B4" w:rsidTr="000441BB">
        <w:tc>
          <w:tcPr>
            <w:tcW w:w="6284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605" w:type="dxa"/>
          </w:tcPr>
          <w:p w:rsidR="00E57BDF" w:rsidRPr="00DF35B4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5B4">
              <w:rPr>
                <w:rFonts w:ascii="Times New Roman" w:hAnsi="Times New Roman" w:cs="Times New Roman"/>
                <w:sz w:val="24"/>
                <w:szCs w:val="24"/>
              </w:rPr>
              <w:t>ВМУ здравоохранения поликлиника №6,  РСО-Алания.</w:t>
            </w:r>
          </w:p>
        </w:tc>
      </w:tr>
    </w:tbl>
    <w:p w:rsidR="00E57BDF" w:rsidRPr="00DF35B4" w:rsidRDefault="00E57BDF" w:rsidP="00E57BDF">
      <w:pPr>
        <w:rPr>
          <w:rFonts w:ascii="Times New Roman" w:hAnsi="Times New Roman" w:cs="Times New Roman"/>
          <w:sz w:val="24"/>
          <w:szCs w:val="24"/>
        </w:rPr>
      </w:pPr>
    </w:p>
    <w:p w:rsidR="00E57BDF" w:rsidRPr="00123364" w:rsidRDefault="00E57BDF" w:rsidP="00E57BDF">
      <w:pPr>
        <w:rPr>
          <w:rFonts w:ascii="Times New Roman" w:hAnsi="Times New Roman" w:cs="Times New Roman"/>
          <w:b/>
          <w:sz w:val="27"/>
          <w:szCs w:val="24"/>
        </w:rPr>
      </w:pPr>
      <w:r w:rsidRPr="00123364">
        <w:rPr>
          <w:rFonts w:ascii="Times New Roman" w:hAnsi="Times New Roman" w:cs="Times New Roman"/>
          <w:b/>
          <w:sz w:val="27"/>
          <w:szCs w:val="24"/>
        </w:rPr>
        <w:t>ТЕХНИКА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Учебный автомобиль Форд Фокус – 4 шт.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Учебный автомобиль ВАЗ-321061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Учебный автомобиль ВАЗ-21063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Экскаватор ЭО-2101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Автогрейдер ДЗ-122-Б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Бульдозер ДСТ-Урал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Автокран КС-45717-К1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Тягач КАМАЗ-5460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Самосвал КАМАЗ 65115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Автовышка ВС-18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 xml:space="preserve">Автобус Форд Транзит </w:t>
      </w:r>
      <w:r w:rsidRPr="00123364">
        <w:rPr>
          <w:rFonts w:ascii="Times New Roman" w:hAnsi="Times New Roman" w:cs="Times New Roman"/>
          <w:sz w:val="27"/>
          <w:szCs w:val="24"/>
          <w:lang w:val="en-US"/>
        </w:rPr>
        <w:t>HYUNDAISM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Автобус «Газель» ГАЗ-32213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Автобус ПАЗ-320510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Автобус ИМЯ-М-3006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  <w:u w:val="single"/>
        </w:rPr>
      </w:pPr>
      <w:r w:rsidRPr="00123364">
        <w:rPr>
          <w:rFonts w:ascii="Times New Roman" w:hAnsi="Times New Roman" w:cs="Times New Roman"/>
          <w:sz w:val="27"/>
          <w:szCs w:val="24"/>
        </w:rPr>
        <w:t>Грузовой фургон ГАЗ-52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Полуприцеп 9484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Прицеп бортовой АР139615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Комплекс тренажеров - 8 шт.</w:t>
      </w:r>
    </w:p>
    <w:p w:rsidR="00E57BDF" w:rsidRPr="00123364" w:rsidRDefault="00E57BDF" w:rsidP="00E57BDF">
      <w:pPr>
        <w:spacing w:after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Компьютерное и мультимедийное оборудование: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Ноутбук – 17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МФУ – 20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Мониторы – 25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Системные блоки – 25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Бесперебойные системы – 22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Интерактивные доски – 10 шт.</w:t>
      </w:r>
    </w:p>
    <w:p w:rsidR="00E57BDF" w:rsidRPr="00123364" w:rsidRDefault="00E57BDF" w:rsidP="00E57BDF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Мультимедийные экраны – 2 шт.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Программное (лицензионное обеспечение) для компьютеров – 38 шт.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Лабораторное оборудование:</w:t>
      </w:r>
    </w:p>
    <w:p w:rsidR="00E57BDF" w:rsidRPr="00123364" w:rsidRDefault="00E57BDF" w:rsidP="00E57BDF">
      <w:pPr>
        <w:pStyle w:val="a5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lastRenderedPageBreak/>
        <w:t>Слесарный класс – 1 компл.</w:t>
      </w:r>
    </w:p>
    <w:p w:rsidR="00E57BDF" w:rsidRPr="00123364" w:rsidRDefault="00E57BDF" w:rsidP="00E57BDF">
      <w:pPr>
        <w:pStyle w:val="a5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Макеты двигателей – 3 шт.</w:t>
      </w:r>
    </w:p>
    <w:p w:rsidR="00E57BDF" w:rsidRPr="00123364" w:rsidRDefault="00E57BDF" w:rsidP="00E57BDF">
      <w:pPr>
        <w:pStyle w:val="a5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Сварочный тренажер – 1 компл.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Сварочные аппараты – 3 компл.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Учебно-методические пособия (учебники, плакаты, альбомы, методические пособия)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Учебные электронные ресурсы – 51 шт.</w:t>
      </w:r>
    </w:p>
    <w:p w:rsidR="00E57BDF" w:rsidRPr="00123364" w:rsidRDefault="00E57BDF" w:rsidP="00E57BDF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123364">
        <w:rPr>
          <w:rFonts w:ascii="Times New Roman" w:hAnsi="Times New Roman" w:cs="Times New Roman"/>
          <w:sz w:val="27"/>
          <w:szCs w:val="24"/>
        </w:rPr>
        <w:t>Комплекты лицензионных ФГОС по новым профессиям – 4 компл.</w:t>
      </w:r>
    </w:p>
    <w:p w:rsidR="00123364" w:rsidRDefault="00123364" w:rsidP="00123364">
      <w:pPr>
        <w:pStyle w:val="a3"/>
        <w:tabs>
          <w:tab w:val="center" w:pos="5238"/>
        </w:tabs>
        <w:spacing w:before="232" w:after="0" w:line="331" w:lineRule="exact"/>
        <w:ind w:left="20" w:right="40" w:firstLine="700"/>
        <w:jc w:val="both"/>
      </w:pPr>
      <w:r>
        <w:rPr>
          <w:rStyle w:val="11"/>
          <w:color w:val="000000"/>
        </w:rPr>
        <w:t>В</w:t>
      </w:r>
      <w:r>
        <w:rPr>
          <w:rStyle w:val="11"/>
          <w:color w:val="000000"/>
        </w:rPr>
        <w:tab/>
        <w:t>учебных корпусах создана инфраструктура для эффективной подготовки учащихся и проведения воспитательной работы, в том числе: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0"/>
        </w:tabs>
        <w:spacing w:after="0" w:line="331" w:lineRule="exact"/>
        <w:ind w:left="20" w:firstLine="700"/>
        <w:jc w:val="both"/>
      </w:pPr>
      <w:r>
        <w:rPr>
          <w:rStyle w:val="11"/>
          <w:color w:val="000000"/>
        </w:rPr>
        <w:t>компьютерные классы;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0"/>
        </w:tabs>
        <w:spacing w:after="0" w:line="331" w:lineRule="exact"/>
        <w:ind w:left="20" w:firstLine="700"/>
        <w:jc w:val="both"/>
      </w:pPr>
      <w:r>
        <w:rPr>
          <w:rStyle w:val="11"/>
          <w:color w:val="000000"/>
        </w:rPr>
        <w:t>кабинеты иностранных языков;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6"/>
          <w:tab w:val="center" w:pos="5233"/>
        </w:tabs>
        <w:spacing w:after="0" w:line="326" w:lineRule="exact"/>
        <w:ind w:left="20" w:right="40" w:firstLine="700"/>
        <w:jc w:val="both"/>
      </w:pPr>
      <w:r>
        <w:rPr>
          <w:rStyle w:val="11"/>
          <w:color w:val="000000"/>
        </w:rPr>
        <w:t>специализированные аудитории;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0"/>
        </w:tabs>
        <w:spacing w:after="0" w:line="326" w:lineRule="exact"/>
        <w:ind w:left="20" w:firstLine="700"/>
        <w:jc w:val="both"/>
      </w:pPr>
      <w:r>
        <w:rPr>
          <w:rStyle w:val="11"/>
          <w:color w:val="000000"/>
        </w:rPr>
        <w:t>методический кабинет;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5"/>
        </w:tabs>
        <w:spacing w:after="0" w:line="341" w:lineRule="exact"/>
        <w:ind w:left="20" w:firstLine="700"/>
        <w:jc w:val="both"/>
      </w:pPr>
      <w:r>
        <w:rPr>
          <w:rStyle w:val="11"/>
          <w:color w:val="000000"/>
        </w:rPr>
        <w:t>спортзал;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5"/>
        </w:tabs>
        <w:spacing w:after="0" w:line="341" w:lineRule="exact"/>
        <w:ind w:left="20" w:firstLine="700"/>
        <w:jc w:val="both"/>
      </w:pPr>
      <w:r>
        <w:rPr>
          <w:rStyle w:val="11"/>
          <w:color w:val="000000"/>
        </w:rPr>
        <w:t>актовый зал;</w:t>
      </w:r>
    </w:p>
    <w:p w:rsidR="00123364" w:rsidRDefault="00123364" w:rsidP="00123364">
      <w:pPr>
        <w:pStyle w:val="a3"/>
        <w:widowControl w:val="0"/>
        <w:numPr>
          <w:ilvl w:val="0"/>
          <w:numId w:val="3"/>
        </w:numPr>
        <w:tabs>
          <w:tab w:val="left" w:pos="1435"/>
        </w:tabs>
        <w:spacing w:after="0" w:line="341" w:lineRule="exact"/>
        <w:ind w:left="20" w:firstLine="700"/>
        <w:jc w:val="both"/>
      </w:pPr>
      <w:r>
        <w:rPr>
          <w:rStyle w:val="11"/>
          <w:color w:val="000000"/>
        </w:rPr>
        <w:t>библиотека</w:t>
      </w:r>
    </w:p>
    <w:p w:rsidR="00123364" w:rsidRDefault="00123364" w:rsidP="00123364">
      <w:pPr>
        <w:pStyle w:val="a3"/>
        <w:spacing w:after="304" w:line="326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В целом материально-техническая база техникума соответствует лицензионным и аккредитационным показателям.</w:t>
      </w:r>
    </w:p>
    <w:p w:rsidR="00AF11D8" w:rsidRDefault="00AF11D8" w:rsidP="00AF11D8">
      <w:pPr>
        <w:pStyle w:val="22"/>
        <w:keepNext/>
        <w:keepLines/>
        <w:shd w:val="clear" w:color="auto" w:fill="auto"/>
        <w:tabs>
          <w:tab w:val="left" w:pos="1402"/>
        </w:tabs>
        <w:spacing w:after="0" w:line="322" w:lineRule="exact"/>
        <w:ind w:left="720" w:firstLine="0"/>
      </w:pPr>
    </w:p>
    <w:p w:rsidR="00AF11D8" w:rsidRPr="00E770A1" w:rsidRDefault="00001AA2" w:rsidP="00E770A1">
      <w:pPr>
        <w:pStyle w:val="1"/>
        <w:rPr>
          <w:rFonts w:ascii="Times New Roman" w:hAnsi="Times New Roman" w:cs="Times New Roman"/>
          <w:color w:val="auto"/>
        </w:rPr>
      </w:pPr>
      <w:bookmarkStart w:id="24" w:name="_Toc486499957"/>
      <w:r w:rsidRPr="00E770A1">
        <w:rPr>
          <w:rFonts w:ascii="Times New Roman" w:hAnsi="Times New Roman" w:cs="Times New Roman"/>
          <w:color w:val="auto"/>
        </w:rPr>
        <w:t>8</w:t>
      </w:r>
      <w:r w:rsidR="00AF11D8" w:rsidRPr="00E770A1">
        <w:rPr>
          <w:rFonts w:ascii="Times New Roman" w:hAnsi="Times New Roman" w:cs="Times New Roman"/>
          <w:color w:val="auto"/>
        </w:rPr>
        <w:t>.  Функционирование внутренней системы оценки качества образования</w:t>
      </w:r>
      <w:bookmarkEnd w:id="24"/>
    </w:p>
    <w:p w:rsidR="00AF11D8" w:rsidRDefault="00AF11D8" w:rsidP="00AF11D8">
      <w:pPr>
        <w:pStyle w:val="a3"/>
        <w:spacing w:after="0" w:line="322" w:lineRule="exact"/>
        <w:ind w:firstLine="680"/>
        <w:jc w:val="both"/>
      </w:pPr>
      <w:r>
        <w:rPr>
          <w:rStyle w:val="11"/>
          <w:color w:val="000000"/>
        </w:rPr>
        <w:t>Система оценки качества образования техникума включает:</w:t>
      </w:r>
    </w:p>
    <w:p w:rsidR="00AF11D8" w:rsidRDefault="00AF11D8" w:rsidP="00E770A1">
      <w:pPr>
        <w:pStyle w:val="a3"/>
        <w:widowControl w:val="0"/>
        <w:tabs>
          <w:tab w:val="left" w:pos="939"/>
        </w:tabs>
        <w:spacing w:after="0" w:line="322" w:lineRule="exact"/>
        <w:ind w:left="680"/>
        <w:jc w:val="both"/>
      </w:pPr>
      <w:r>
        <w:rPr>
          <w:rStyle w:val="11"/>
          <w:color w:val="000000"/>
        </w:rPr>
        <w:t>оценку качества подготовки обучающихся;</w:t>
      </w:r>
    </w:p>
    <w:p w:rsidR="00AF11D8" w:rsidRDefault="00AF11D8" w:rsidP="00E770A1">
      <w:pPr>
        <w:pStyle w:val="a3"/>
        <w:widowControl w:val="0"/>
        <w:tabs>
          <w:tab w:val="left" w:pos="963"/>
        </w:tabs>
        <w:spacing w:after="0" w:line="322" w:lineRule="exact"/>
        <w:ind w:left="680"/>
        <w:jc w:val="both"/>
      </w:pPr>
      <w:r>
        <w:rPr>
          <w:rStyle w:val="11"/>
          <w:color w:val="000000"/>
        </w:rPr>
        <w:t>внутренние аудиты качества образования.</w:t>
      </w:r>
    </w:p>
    <w:p w:rsidR="00AF11D8" w:rsidRDefault="00AF11D8" w:rsidP="00AF11D8">
      <w:pPr>
        <w:pStyle w:val="a3"/>
        <w:spacing w:after="0" w:line="322" w:lineRule="exact"/>
        <w:ind w:right="20" w:firstLine="680"/>
        <w:jc w:val="both"/>
      </w:pPr>
      <w:r>
        <w:rPr>
          <w:rStyle w:val="11"/>
          <w:color w:val="000000"/>
        </w:rPr>
        <w:t xml:space="preserve">Оценка качества </w:t>
      </w:r>
      <w:r w:rsidR="00B36163">
        <w:rPr>
          <w:rStyle w:val="11"/>
          <w:color w:val="000000"/>
        </w:rPr>
        <w:t>подготовки,</w:t>
      </w:r>
      <w:r>
        <w:rPr>
          <w:rStyle w:val="11"/>
          <w:color w:val="000000"/>
        </w:rPr>
        <w:t xml:space="preserve"> обучающихся предполагает оценку уровня освоения дисциплин и оценку компетенций обучающихся.</w:t>
      </w:r>
    </w:p>
    <w:p w:rsidR="00AF11D8" w:rsidRDefault="00AF11D8" w:rsidP="00AF11D8">
      <w:pPr>
        <w:pStyle w:val="a3"/>
        <w:spacing w:after="0" w:line="322" w:lineRule="exact"/>
        <w:ind w:right="20" w:firstLine="680"/>
        <w:jc w:val="both"/>
      </w:pPr>
      <w:r>
        <w:rPr>
          <w:rStyle w:val="11"/>
          <w:color w:val="000000"/>
        </w:rPr>
        <w:t xml:space="preserve">Для оценки </w:t>
      </w:r>
      <w:r w:rsidR="00B36163">
        <w:rPr>
          <w:rStyle w:val="11"/>
          <w:color w:val="000000"/>
        </w:rPr>
        <w:t>качества подготовки,</w:t>
      </w:r>
      <w:r>
        <w:rPr>
          <w:rStyle w:val="11"/>
          <w:color w:val="000000"/>
        </w:rPr>
        <w:t xml:space="preserve"> обучающихся используются следующие виды контроля:</w:t>
      </w:r>
    </w:p>
    <w:p w:rsidR="00AF11D8" w:rsidRDefault="00AF11D8" w:rsidP="00AF11D8">
      <w:pPr>
        <w:pStyle w:val="a3"/>
        <w:widowControl w:val="0"/>
        <w:numPr>
          <w:ilvl w:val="0"/>
          <w:numId w:val="3"/>
        </w:numPr>
        <w:tabs>
          <w:tab w:val="left" w:pos="963"/>
        </w:tabs>
        <w:spacing w:after="0" w:line="322" w:lineRule="exact"/>
        <w:ind w:firstLine="680"/>
        <w:jc w:val="both"/>
      </w:pPr>
      <w:r>
        <w:rPr>
          <w:rStyle w:val="11"/>
          <w:color w:val="000000"/>
        </w:rPr>
        <w:t>текущий и рубежный контроль знаний;</w:t>
      </w:r>
    </w:p>
    <w:p w:rsidR="00AF11D8" w:rsidRDefault="00AF11D8" w:rsidP="00AF11D8">
      <w:pPr>
        <w:pStyle w:val="a3"/>
        <w:widowControl w:val="0"/>
        <w:numPr>
          <w:ilvl w:val="0"/>
          <w:numId w:val="3"/>
        </w:numPr>
        <w:tabs>
          <w:tab w:val="left" w:pos="968"/>
        </w:tabs>
        <w:spacing w:after="3" w:line="270" w:lineRule="exact"/>
        <w:ind w:firstLine="680"/>
        <w:jc w:val="both"/>
      </w:pPr>
      <w:r>
        <w:rPr>
          <w:rStyle w:val="11"/>
          <w:color w:val="000000"/>
        </w:rPr>
        <w:t>промежуточная аттестация;</w:t>
      </w:r>
    </w:p>
    <w:p w:rsidR="00AF11D8" w:rsidRDefault="00AF11D8" w:rsidP="00AF11D8">
      <w:pPr>
        <w:pStyle w:val="a3"/>
        <w:widowControl w:val="0"/>
        <w:numPr>
          <w:ilvl w:val="0"/>
          <w:numId w:val="3"/>
        </w:numPr>
        <w:tabs>
          <w:tab w:val="left" w:pos="968"/>
        </w:tabs>
        <w:spacing w:after="0" w:line="322" w:lineRule="exact"/>
        <w:ind w:firstLine="680"/>
        <w:jc w:val="both"/>
      </w:pPr>
      <w:r>
        <w:rPr>
          <w:rStyle w:val="11"/>
          <w:color w:val="000000"/>
        </w:rPr>
        <w:t>государственная итоговая аттестация.</w:t>
      </w:r>
    </w:p>
    <w:p w:rsidR="00AF11D8" w:rsidRDefault="00AF11D8" w:rsidP="00AF11D8">
      <w:pPr>
        <w:pStyle w:val="a3"/>
        <w:spacing w:after="0" w:line="322" w:lineRule="exact"/>
        <w:ind w:right="20" w:firstLine="680"/>
        <w:jc w:val="both"/>
        <w:rPr>
          <w:rStyle w:val="11"/>
          <w:color w:val="000000"/>
        </w:rPr>
      </w:pPr>
      <w:r>
        <w:rPr>
          <w:rStyle w:val="11"/>
          <w:color w:val="000000"/>
        </w:rPr>
        <w:t>Текущий и рубежный контроль - формы педагогического мониторинга,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на определенном этапе и готовность его к переходу на следующий этап освоения основной программы среднего профессионального образования по подготовке специалистов среднего звена / квалифицированных рабочих и служащих.</w:t>
      </w:r>
    </w:p>
    <w:p w:rsidR="00AF11D8" w:rsidRDefault="00AF11D8" w:rsidP="00AF11D8">
      <w:pPr>
        <w:pStyle w:val="a3"/>
        <w:spacing w:after="0" w:line="322" w:lineRule="exact"/>
        <w:ind w:right="20" w:firstLine="680"/>
        <w:jc w:val="both"/>
      </w:pPr>
      <w:r>
        <w:rPr>
          <w:rStyle w:val="11"/>
          <w:color w:val="000000"/>
        </w:rPr>
        <w:lastRenderedPageBreak/>
        <w:t xml:space="preserve">Задачей рубежного контроля является подведение предварительных (рубежных) итогов текущего контроля </w:t>
      </w:r>
      <w:r w:rsidR="00027035">
        <w:rPr>
          <w:rStyle w:val="11"/>
          <w:color w:val="000000"/>
        </w:rPr>
        <w:t>успеваемости,</w:t>
      </w:r>
      <w:r>
        <w:rPr>
          <w:rStyle w:val="11"/>
          <w:color w:val="000000"/>
        </w:rPr>
        <w:t xml:space="preserve"> обучающихся для активизации учебной работы обучающихся, формирования у нихнавыков продуктивной самоорганизации, своевременного выявления неуспевающих и оказания им содействия в изучении учебного материала, а также для совершенствования методики преподавания учебных дисциплин/профессиональных модулей.</w:t>
      </w:r>
    </w:p>
    <w:p w:rsidR="00AF11D8" w:rsidRDefault="00AF11D8" w:rsidP="00AF11D8">
      <w:pPr>
        <w:pStyle w:val="a3"/>
        <w:spacing w:after="0" w:line="322" w:lineRule="exact"/>
        <w:ind w:right="20" w:firstLine="680"/>
        <w:jc w:val="both"/>
      </w:pPr>
      <w:r>
        <w:rPr>
          <w:rStyle w:val="11"/>
          <w:color w:val="000000"/>
        </w:rPr>
        <w:t xml:space="preserve">Промежуточная аттестация является основным механизмом оценки </w:t>
      </w:r>
      <w:r w:rsidR="00027035">
        <w:rPr>
          <w:rStyle w:val="11"/>
          <w:color w:val="000000"/>
        </w:rPr>
        <w:t>качества подготовки,</w:t>
      </w:r>
      <w:r>
        <w:rPr>
          <w:rStyle w:val="11"/>
          <w:color w:val="000000"/>
        </w:rPr>
        <w:t xml:space="preserve"> обучающихся согласно требованиям Федерального государственного образовательного стандарта по программам подготовки квалифицированных рабочих, служащих и специалистов среднего звена и формой контроля учебной деятельности обучающихся. Задачей промежуточной аттестации по профессиональному модулю является оценка уровня овладения видом профессиональной деятельности, уровня сформированности общих и профессиональных компетенций, уровня квалификации. Задачей промежуточной аттестации по учебным дисциплинам является оценка соответствия уровня овладения умениями и знаниями (элементов общих компетенций).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Основными формами промежуточной аттестации являются: экзамен по отдельной дисциплине и/или междисциплинарному курсу (далее МДК); комплексный экзамен по двум или нескольким учебным дисциплинам и/или МДК; зачет или дифференцированный зачет по отдельной учебной дисциплине и/или МДК; защита курсовой работы (проекта); экзамен (квалификационный) по профессиональному модулю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Государственная итоговая аттестация устанавливает степень соответствия результатов освоения обучающимися основных профессиональных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образования. Виды государственной (итоговой) аттестации - защита выпускной квалификационной работы и государственный экзамен.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Государственную итоговую аттестацию осуществляют государственная экзаменационная комиссия, возглавляет государственную экзаменационную комиссию председатель.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Программы государственной итоговой аттестации утверждается после обсуждения на заседании педагогического и (или) методического совета техникума</w:t>
      </w:r>
      <w:r w:rsidR="000441B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с участием председателей государственных экзаменационных комиссий. Не позднее, чем за 6 месяцев до начала государственной (итоговой) аттестации обучающиеся техникума знакомятся с утвержденной программой государственной итоговой аттестации и процедурой ее проведения. По результатам государственной итоговой аттестации председатели государственной экзаменационной комиссии составляют отчеты, в которых указывается оценка уровня подготовки выпускников и предложения по повышению качества подготовки выпускников.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lastRenderedPageBreak/>
        <w:t>Внутренний аудит качества образования включает аудиты качества проведения учебных занятий и промежуточной аттестации, качества учебно</w:t>
      </w:r>
      <w:r>
        <w:rPr>
          <w:rStyle w:val="11"/>
          <w:color w:val="000000"/>
        </w:rPr>
        <w:softHyphen/>
        <w:t>методического обеспечения основных профессиональных образовательных программ, проведение самообследования. По итогам самообследования составляется отчет о самообследовании (по состоянию на 1 апреля текущего года) и публичный доклад (на конец учебного года), которые размещаются на официальном сайте техникума в разделе «Документы».</w:t>
      </w:r>
    </w:p>
    <w:p w:rsidR="00AF11D8" w:rsidRDefault="00AF11D8" w:rsidP="00AF11D8">
      <w:pPr>
        <w:pStyle w:val="a3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Внутренний аудит качества образования позволяют определить соответствие деятельности и результатов в области качества образования запланированным мероприятиям, а также эффективность применения</w:t>
      </w:r>
    </w:p>
    <w:p w:rsidR="001870A0" w:rsidRDefault="00AF11D8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технологий, методов, форм обучения и контроля качества образования, составить пл</w:t>
      </w:r>
      <w:r w:rsidR="001870A0">
        <w:rPr>
          <w:rStyle w:val="11"/>
          <w:color w:val="000000"/>
        </w:rPr>
        <w:t>ан дальнейшей работы техникума.</w:t>
      </w:r>
    </w:p>
    <w:p w:rsidR="000441BB" w:rsidRDefault="000441BB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  <w:color w:val="000000"/>
        </w:rPr>
      </w:pPr>
    </w:p>
    <w:p w:rsidR="001870A0" w:rsidRDefault="00AF11D8" w:rsidP="00AF11D8">
      <w:pPr>
        <w:pStyle w:val="a3"/>
        <w:widowControl w:val="0"/>
        <w:tabs>
          <w:tab w:val="left" w:pos="1441"/>
        </w:tabs>
        <w:spacing w:after="296" w:line="322" w:lineRule="exact"/>
        <w:ind w:right="300"/>
        <w:jc w:val="both"/>
        <w:rPr>
          <w:rStyle w:val="11"/>
          <w:color w:val="000000"/>
        </w:rPr>
      </w:pPr>
      <w:bookmarkStart w:id="25" w:name="_Toc486499958"/>
      <w:r w:rsidRPr="00001AA2">
        <w:rPr>
          <w:rStyle w:val="10"/>
          <w:rFonts w:ascii="Times New Roman" w:hAnsi="Times New Roman" w:cs="Times New Roman"/>
          <w:color w:val="auto"/>
        </w:rPr>
        <w:t>9.Показатели деятельности ГБПОУ «Владикавказский многопрофильный техникум»</w:t>
      </w:r>
      <w:bookmarkEnd w:id="25"/>
      <w:r w:rsidRPr="00001AA2">
        <w:rPr>
          <w:rStyle w:val="10"/>
          <w:rFonts w:ascii="Times New Roman" w:hAnsi="Times New Roman" w:cs="Times New Roman"/>
          <w:color w:val="auto"/>
        </w:rPr>
        <w:t xml:space="preserve"> </w:t>
      </w:r>
    </w:p>
    <w:p w:rsidR="008A573E" w:rsidRDefault="008A573E" w:rsidP="001870A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8801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На 01.04.2017год</w:t>
      </w:r>
    </w:p>
    <w:p w:rsidR="000441BB" w:rsidRPr="001870A0" w:rsidRDefault="000441BB" w:rsidP="001870A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109"/>
        <w:gridCol w:w="992"/>
      </w:tblGrid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26" w:name="sub_3001"/>
            <w:bookmarkStart w:id="27" w:name="_Toc486497290"/>
            <w:r w:rsidRPr="008A573E">
              <w:rPr>
                <w:lang w:eastAsia="ru-RU"/>
              </w:rPr>
              <w:t>1.</w:t>
            </w:r>
            <w:bookmarkEnd w:id="26"/>
            <w:bookmarkEnd w:id="2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0E9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9" w:rsidRPr="008A573E" w:rsidRDefault="005360E9" w:rsidP="000441BB">
            <w:pPr>
              <w:ind w:left="57"/>
              <w:rPr>
                <w:lang w:eastAsia="ru-RU"/>
              </w:rPr>
            </w:pPr>
            <w:bookmarkStart w:id="28" w:name="sub_3011"/>
            <w:r w:rsidRPr="008A573E">
              <w:rPr>
                <w:lang w:eastAsia="ru-RU"/>
              </w:rPr>
              <w:t>1.1</w:t>
            </w:r>
            <w:bookmarkEnd w:id="2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9" w:rsidRPr="008A573E" w:rsidRDefault="005360E9" w:rsidP="0053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E9" w:rsidRDefault="005360E9" w:rsidP="005360E9">
            <w:r w:rsidRPr="0081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5360E9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9" w:rsidRPr="008A573E" w:rsidRDefault="005360E9" w:rsidP="000441BB">
            <w:pPr>
              <w:ind w:left="57"/>
              <w:rPr>
                <w:lang w:eastAsia="ru-RU"/>
              </w:rPr>
            </w:pPr>
            <w:bookmarkStart w:id="29" w:name="sub_3111"/>
            <w:r w:rsidRPr="008A573E">
              <w:rPr>
                <w:lang w:eastAsia="ru-RU"/>
              </w:rPr>
              <w:t>1.1.1</w:t>
            </w:r>
            <w:bookmarkEnd w:id="2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9" w:rsidRPr="008A573E" w:rsidRDefault="005360E9" w:rsidP="0053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E9" w:rsidRDefault="005360E9" w:rsidP="005360E9">
            <w:r w:rsidRPr="0081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0" w:name="sub_3112"/>
            <w:r w:rsidRPr="008A573E">
              <w:rPr>
                <w:lang w:eastAsia="ru-RU"/>
              </w:rPr>
              <w:t>1.1.2</w:t>
            </w:r>
            <w:bookmarkEnd w:id="3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1" w:name="sub_3113"/>
            <w:r w:rsidRPr="008A573E">
              <w:rPr>
                <w:lang w:eastAsia="ru-RU"/>
              </w:rPr>
              <w:t>1.1.3</w:t>
            </w:r>
            <w:bookmarkEnd w:id="3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53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2" w:name="sub_3012"/>
            <w:r w:rsidRPr="008A573E">
              <w:rPr>
                <w:lang w:eastAsia="ru-RU"/>
              </w:rPr>
              <w:t>1.2</w:t>
            </w:r>
            <w:bookmarkEnd w:id="3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3" w:name="sub_3121"/>
            <w:r w:rsidRPr="008A573E">
              <w:rPr>
                <w:lang w:eastAsia="ru-RU"/>
              </w:rPr>
              <w:t>1.2.1</w:t>
            </w:r>
            <w:bookmarkEnd w:id="3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4" w:name="sub_3122"/>
            <w:r w:rsidRPr="008A573E">
              <w:rPr>
                <w:lang w:eastAsia="ru-RU"/>
              </w:rPr>
              <w:t>1.2.2</w:t>
            </w:r>
            <w:bookmarkEnd w:id="3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5" w:name="sub_3123"/>
            <w:r w:rsidRPr="008A573E">
              <w:rPr>
                <w:lang w:eastAsia="ru-RU"/>
              </w:rPr>
              <w:t>1.2.3</w:t>
            </w:r>
            <w:bookmarkEnd w:id="3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6" w:name="sub_3013"/>
            <w:r w:rsidRPr="008A573E">
              <w:rPr>
                <w:lang w:eastAsia="ru-RU"/>
              </w:rPr>
              <w:t>1.3</w:t>
            </w:r>
            <w:bookmarkEnd w:id="3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4A4EF5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3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7" w:name="sub_3014"/>
            <w:r w:rsidRPr="008A573E">
              <w:rPr>
                <w:lang w:eastAsia="ru-RU"/>
              </w:rPr>
              <w:lastRenderedPageBreak/>
              <w:t>1.4</w:t>
            </w:r>
            <w:bookmarkEnd w:id="3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5331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8" w:name="sub_3016"/>
            <w:r w:rsidRPr="008A573E">
              <w:rPr>
                <w:lang w:eastAsia="ru-RU"/>
              </w:rPr>
              <w:t>1.6</w:t>
            </w:r>
            <w:bookmarkEnd w:id="3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4A65DC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57.4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39" w:name="sub_3017"/>
            <w:r w:rsidRPr="008A573E">
              <w:rPr>
                <w:lang w:eastAsia="ru-RU"/>
              </w:rPr>
              <w:t>1.7</w:t>
            </w:r>
            <w:bookmarkEnd w:id="3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FD51A1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8A573E"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0" w:name="sub_3018"/>
            <w:r w:rsidRPr="008A573E">
              <w:rPr>
                <w:lang w:eastAsia="ru-RU"/>
              </w:rPr>
              <w:t>1.8</w:t>
            </w:r>
            <w:bookmarkEnd w:id="4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  <w:r w:rsidR="00FD5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1" w:name="sub_3019"/>
            <w:r w:rsidRPr="008A573E">
              <w:rPr>
                <w:lang w:eastAsia="ru-RU"/>
              </w:rPr>
              <w:t>1.9</w:t>
            </w:r>
            <w:bookmarkEnd w:id="4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2" w:name="sub_3110"/>
            <w:r w:rsidRPr="008A573E">
              <w:rPr>
                <w:lang w:eastAsia="ru-RU"/>
              </w:rPr>
              <w:t>1.10</w:t>
            </w:r>
            <w:bookmarkEnd w:id="4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3" w:name="sub_31011"/>
            <w:r w:rsidRPr="008A573E">
              <w:rPr>
                <w:lang w:eastAsia="ru-RU"/>
              </w:rPr>
              <w:t>1.11</w:t>
            </w:r>
            <w:bookmarkEnd w:id="4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4" w:name="sub_31111"/>
            <w:r w:rsidRPr="008A573E">
              <w:rPr>
                <w:lang w:eastAsia="ru-RU"/>
              </w:rPr>
              <w:t>1.11.1</w:t>
            </w:r>
            <w:bookmarkEnd w:id="4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5" w:name="sub_31112"/>
            <w:r w:rsidRPr="008A573E">
              <w:rPr>
                <w:lang w:eastAsia="ru-RU"/>
              </w:rPr>
              <w:t>1.11.2</w:t>
            </w:r>
            <w:bookmarkEnd w:id="4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6" w:name="sub_31012"/>
            <w:r w:rsidRPr="008A573E">
              <w:rPr>
                <w:lang w:eastAsia="ru-RU"/>
              </w:rPr>
              <w:t>1.12</w:t>
            </w:r>
            <w:bookmarkEnd w:id="4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7" w:name="sub_31013"/>
            <w:r w:rsidRPr="008A573E">
              <w:rPr>
                <w:lang w:eastAsia="ru-RU"/>
              </w:rPr>
              <w:t>1.13</w:t>
            </w:r>
            <w:bookmarkEnd w:id="4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8" w:name="sub_3114"/>
            <w:r w:rsidRPr="008A573E">
              <w:rPr>
                <w:lang w:eastAsia="ru-RU"/>
              </w:rPr>
              <w:t>1.14</w:t>
            </w:r>
            <w:bookmarkEnd w:id="4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8A573E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49" w:name="sub_3002"/>
            <w:bookmarkStart w:id="50" w:name="_Toc486497291"/>
            <w:r w:rsidRPr="008A573E">
              <w:rPr>
                <w:lang w:eastAsia="ru-RU"/>
              </w:rPr>
              <w:t>2.</w:t>
            </w:r>
            <w:bookmarkEnd w:id="49"/>
            <w:bookmarkEnd w:id="5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1" w:name="sub_3021"/>
            <w:r w:rsidRPr="008A573E">
              <w:rPr>
                <w:lang w:eastAsia="ru-RU"/>
              </w:rPr>
              <w:t>2.1</w:t>
            </w:r>
            <w:bookmarkEnd w:id="5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52557 тыс. руб.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2" w:name="sub_3022"/>
            <w:r w:rsidRPr="008A573E">
              <w:rPr>
                <w:lang w:eastAsia="ru-RU"/>
              </w:rPr>
              <w:t>2.2</w:t>
            </w:r>
            <w:bookmarkEnd w:id="5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тыс. руб.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3" w:name="sub_3023"/>
            <w:r w:rsidRPr="008A573E">
              <w:rPr>
                <w:lang w:eastAsia="ru-RU"/>
              </w:rPr>
              <w:t>2.3</w:t>
            </w:r>
            <w:bookmarkEnd w:id="5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тыс. руб.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4" w:name="sub_3024"/>
            <w:r w:rsidRPr="008A573E">
              <w:rPr>
                <w:lang w:eastAsia="ru-RU"/>
              </w:rPr>
              <w:t>2.4</w:t>
            </w:r>
            <w:bookmarkEnd w:id="5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5" w:name="sub_3003"/>
            <w:bookmarkStart w:id="56" w:name="_Toc486497292"/>
            <w:r w:rsidRPr="008A573E">
              <w:rPr>
                <w:lang w:eastAsia="ru-RU"/>
              </w:rPr>
              <w:t>3.</w:t>
            </w:r>
            <w:bookmarkEnd w:id="55"/>
            <w:bookmarkEnd w:id="5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7" w:name="sub_3031"/>
            <w:r w:rsidRPr="008A573E">
              <w:rPr>
                <w:lang w:eastAsia="ru-RU"/>
              </w:rPr>
              <w:t>3.1</w:t>
            </w:r>
            <w:bookmarkEnd w:id="5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8" w:name="sub_3032"/>
            <w:r w:rsidRPr="008A573E">
              <w:rPr>
                <w:lang w:eastAsia="ru-RU"/>
              </w:rPr>
              <w:lastRenderedPageBreak/>
              <w:t>3.2</w:t>
            </w:r>
            <w:bookmarkEnd w:id="5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единиц 0,2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59" w:name="sub_3033"/>
            <w:r w:rsidRPr="008A573E">
              <w:rPr>
                <w:lang w:eastAsia="ru-RU"/>
              </w:rPr>
              <w:t>3.3</w:t>
            </w:r>
            <w:bookmarkEnd w:id="5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0" w:name="sub_3004"/>
            <w:bookmarkStart w:id="61" w:name="_Toc486497293"/>
            <w:r w:rsidRPr="008A573E">
              <w:rPr>
                <w:lang w:eastAsia="ru-RU"/>
              </w:rPr>
              <w:t>4.</w:t>
            </w:r>
            <w:bookmarkEnd w:id="60"/>
            <w:bookmarkEnd w:id="6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2" w:name="sub_3041"/>
            <w:r w:rsidRPr="008A573E">
              <w:rPr>
                <w:lang w:eastAsia="ru-RU"/>
              </w:rPr>
              <w:t>4.1</w:t>
            </w:r>
            <w:bookmarkEnd w:id="6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0/%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3" w:name="sub_3042"/>
            <w:r w:rsidRPr="008A573E">
              <w:rPr>
                <w:lang w:eastAsia="ru-RU"/>
              </w:rPr>
              <w:t>4.2</w:t>
            </w:r>
            <w:bookmarkEnd w:id="6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4" w:name="sub_3043"/>
            <w:r w:rsidRPr="008A573E">
              <w:rPr>
                <w:lang w:eastAsia="ru-RU"/>
              </w:rPr>
              <w:t>4.3</w:t>
            </w:r>
            <w:bookmarkEnd w:id="6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5" w:name="sub_3431"/>
            <w:r w:rsidRPr="008A573E">
              <w:rPr>
                <w:lang w:eastAsia="ru-RU"/>
              </w:rPr>
              <w:t>4.3.1</w:t>
            </w:r>
            <w:bookmarkEnd w:id="6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6" w:name="sub_3432"/>
            <w:r w:rsidRPr="008A573E">
              <w:rPr>
                <w:lang w:eastAsia="ru-RU"/>
              </w:rPr>
              <w:t>4.3.2</w:t>
            </w:r>
            <w:bookmarkEnd w:id="6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7" w:name="sub_3433"/>
            <w:r w:rsidRPr="008A573E">
              <w:rPr>
                <w:lang w:eastAsia="ru-RU"/>
              </w:rPr>
              <w:t>4.3.3</w:t>
            </w:r>
            <w:bookmarkEnd w:id="6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8" w:name="sub_3044"/>
            <w:r w:rsidRPr="008A573E">
              <w:rPr>
                <w:lang w:eastAsia="ru-RU"/>
              </w:rPr>
              <w:t>4.4</w:t>
            </w:r>
            <w:bookmarkEnd w:id="6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69" w:name="sub_3441"/>
            <w:r w:rsidRPr="008A573E">
              <w:rPr>
                <w:lang w:eastAsia="ru-RU"/>
              </w:rPr>
              <w:t>4.4.1</w:t>
            </w:r>
            <w:bookmarkEnd w:id="6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0" w:name="sub_3442"/>
            <w:r w:rsidRPr="008A573E">
              <w:rPr>
                <w:lang w:eastAsia="ru-RU"/>
              </w:rPr>
              <w:t>4.4.2</w:t>
            </w:r>
            <w:bookmarkEnd w:id="7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1" w:name="sub_3443"/>
            <w:r w:rsidRPr="008A573E">
              <w:rPr>
                <w:lang w:eastAsia="ru-RU"/>
              </w:rPr>
              <w:t>4.4.3</w:t>
            </w:r>
            <w:bookmarkEnd w:id="7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</w:t>
            </w: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2" w:name="sub_3045"/>
            <w:r w:rsidRPr="008A573E">
              <w:rPr>
                <w:lang w:eastAsia="ru-RU"/>
              </w:rPr>
              <w:t>4.5</w:t>
            </w:r>
            <w:bookmarkEnd w:id="7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3" w:name="sub_3451"/>
            <w:r w:rsidRPr="008A573E">
              <w:rPr>
                <w:lang w:eastAsia="ru-RU"/>
              </w:rPr>
              <w:t>4.5.1</w:t>
            </w:r>
            <w:bookmarkEnd w:id="7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4" w:name="sub_3452"/>
            <w:r w:rsidRPr="008A573E">
              <w:rPr>
                <w:lang w:eastAsia="ru-RU"/>
              </w:rPr>
              <w:t>4.5.2</w:t>
            </w:r>
            <w:bookmarkEnd w:id="7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5" w:name="sub_3453"/>
            <w:r w:rsidRPr="008A573E">
              <w:rPr>
                <w:lang w:eastAsia="ru-RU"/>
              </w:rPr>
              <w:t>4.5.3</w:t>
            </w:r>
            <w:bookmarkEnd w:id="7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6" w:name="sub_3046"/>
            <w:r w:rsidRPr="008A573E">
              <w:rPr>
                <w:lang w:eastAsia="ru-RU"/>
              </w:rPr>
              <w:t>4.6</w:t>
            </w:r>
            <w:bookmarkEnd w:id="7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7" w:name="sub_3461"/>
            <w:r w:rsidRPr="008A573E">
              <w:rPr>
                <w:lang w:eastAsia="ru-RU"/>
              </w:rPr>
              <w:t>4.6.</w:t>
            </w:r>
            <w:r w:rsidRPr="008A573E">
              <w:rPr>
                <w:lang w:eastAsia="ru-RU"/>
              </w:rPr>
              <w:lastRenderedPageBreak/>
              <w:t>1</w:t>
            </w:r>
            <w:bookmarkEnd w:id="7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8" w:name="sub_3462"/>
            <w:r w:rsidRPr="008A573E">
              <w:rPr>
                <w:lang w:eastAsia="ru-RU"/>
              </w:rPr>
              <w:t>4.6.2</w:t>
            </w:r>
            <w:bookmarkEnd w:id="7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79" w:name="sub_3463"/>
            <w:r w:rsidRPr="008A573E">
              <w:rPr>
                <w:lang w:eastAsia="ru-RU"/>
              </w:rPr>
              <w:t>4.6.3</w:t>
            </w:r>
            <w:bookmarkEnd w:id="7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A573E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0441BB">
            <w:pPr>
              <w:ind w:left="57"/>
              <w:rPr>
                <w:lang w:eastAsia="ru-RU"/>
              </w:rPr>
            </w:pPr>
            <w:bookmarkStart w:id="80" w:name="sub_3047"/>
            <w:r w:rsidRPr="008A573E">
              <w:rPr>
                <w:lang w:eastAsia="ru-RU"/>
              </w:rPr>
              <w:t>4.7</w:t>
            </w:r>
            <w:bookmarkEnd w:id="8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A573E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Default="008A573E" w:rsidP="008A573E">
            <w:pPr>
              <w:jc w:val="center"/>
            </w:pPr>
            <w:r w:rsidRPr="008A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573E" w:rsidRPr="008A573E" w:rsidRDefault="008A573E" w:rsidP="008A5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8" w:rsidRDefault="00AF11D8" w:rsidP="008A573E">
      <w:pPr>
        <w:pStyle w:val="a3"/>
        <w:spacing w:after="304" w:line="326" w:lineRule="exact"/>
        <w:ind w:right="565"/>
        <w:jc w:val="both"/>
        <w:rPr>
          <w:rStyle w:val="11"/>
          <w:color w:val="000000"/>
        </w:rPr>
      </w:pPr>
    </w:p>
    <w:p w:rsidR="00123364" w:rsidRDefault="00123364" w:rsidP="00123364">
      <w:pPr>
        <w:pStyle w:val="a3"/>
        <w:spacing w:after="304" w:line="326" w:lineRule="exact"/>
        <w:ind w:left="20" w:right="20" w:firstLine="700"/>
        <w:jc w:val="both"/>
      </w:pPr>
    </w:p>
    <w:p w:rsidR="00E57BDF" w:rsidRPr="00DF35B4" w:rsidRDefault="00E57BDF" w:rsidP="00E57BDF">
      <w:pPr>
        <w:rPr>
          <w:rFonts w:ascii="Times New Roman" w:hAnsi="Times New Roman" w:cs="Times New Roman"/>
          <w:sz w:val="24"/>
          <w:szCs w:val="24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123364" w:rsidRDefault="00123364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  <w:sectPr w:rsidR="00123364" w:rsidSect="00123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31C" w:rsidRDefault="0091331C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443A67">
      <w:pPr>
        <w:jc w:val="both"/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>
      <w:pPr>
        <w:rPr>
          <w:rFonts w:ascii="Times New Roman" w:eastAsia="Times New Roman" w:hAnsi="Times New Roman" w:cs="Courier New"/>
          <w:color w:val="000000"/>
          <w:sz w:val="27"/>
          <w:szCs w:val="27"/>
          <w:shd w:val="clear" w:color="auto" w:fill="FFFFFF"/>
          <w:lang w:eastAsia="ru-RU"/>
        </w:rPr>
      </w:pPr>
    </w:p>
    <w:p w:rsidR="006F49CA" w:rsidRDefault="006F49CA" w:rsidP="006F49CA"/>
    <w:sectPr w:rsidR="006F49CA" w:rsidSect="00123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57" w:rsidRDefault="00450857" w:rsidP="00EE19B9">
      <w:pPr>
        <w:spacing w:after="0" w:line="240" w:lineRule="auto"/>
      </w:pPr>
      <w:r>
        <w:separator/>
      </w:r>
    </w:p>
  </w:endnote>
  <w:endnote w:type="continuationSeparator" w:id="1">
    <w:p w:rsidR="00450857" w:rsidRDefault="00450857" w:rsidP="00E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00407"/>
      <w:docPartObj>
        <w:docPartGallery w:val="Page Numbers (Bottom of Page)"/>
        <w:docPartUnique/>
      </w:docPartObj>
    </w:sdtPr>
    <w:sdtContent>
      <w:p w:rsidR="00862C31" w:rsidRDefault="00862C31">
        <w:pPr>
          <w:pStyle w:val="ad"/>
          <w:jc w:val="center"/>
        </w:pPr>
        <w:fldSimple w:instr=" PAGE   \* MERGEFORMAT ">
          <w:r w:rsidR="00345BEF">
            <w:rPr>
              <w:noProof/>
            </w:rPr>
            <w:t>2</w:t>
          </w:r>
        </w:fldSimple>
      </w:p>
    </w:sdtContent>
  </w:sdt>
  <w:p w:rsidR="00862C31" w:rsidRDefault="00862C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57" w:rsidRDefault="00450857" w:rsidP="00EE19B9">
      <w:pPr>
        <w:spacing w:after="0" w:line="240" w:lineRule="auto"/>
      </w:pPr>
      <w:r>
        <w:separator/>
      </w:r>
    </w:p>
  </w:footnote>
  <w:footnote w:type="continuationSeparator" w:id="1">
    <w:p w:rsidR="00450857" w:rsidRDefault="00450857" w:rsidP="00EE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7"/>
    <w:multiLevelType w:val="multilevel"/>
    <w:tmpl w:val="0000001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85A0C7D"/>
    <w:multiLevelType w:val="hybridMultilevel"/>
    <w:tmpl w:val="8D1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2C10"/>
    <w:multiLevelType w:val="multilevel"/>
    <w:tmpl w:val="22E2C29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324F7F"/>
    <w:multiLevelType w:val="hybridMultilevel"/>
    <w:tmpl w:val="1026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CF3"/>
    <w:multiLevelType w:val="hybridMultilevel"/>
    <w:tmpl w:val="B06221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A01355F"/>
    <w:multiLevelType w:val="hybridMultilevel"/>
    <w:tmpl w:val="387C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260B"/>
    <w:multiLevelType w:val="multilevel"/>
    <w:tmpl w:val="41780E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BFD4695"/>
    <w:multiLevelType w:val="multilevel"/>
    <w:tmpl w:val="FE1E80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E5B2F"/>
    <w:multiLevelType w:val="hybridMultilevel"/>
    <w:tmpl w:val="A24CDAC4"/>
    <w:lvl w:ilvl="0" w:tplc="31BE92D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6AD"/>
    <w:multiLevelType w:val="multilevel"/>
    <w:tmpl w:val="69D6D3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E6E7A"/>
    <w:multiLevelType w:val="multilevel"/>
    <w:tmpl w:val="103639F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40356F33"/>
    <w:multiLevelType w:val="hybridMultilevel"/>
    <w:tmpl w:val="9D16D5CA"/>
    <w:lvl w:ilvl="0" w:tplc="E9785E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157E83"/>
    <w:multiLevelType w:val="hybridMultilevel"/>
    <w:tmpl w:val="602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C162A"/>
    <w:multiLevelType w:val="hybridMultilevel"/>
    <w:tmpl w:val="1FC04B66"/>
    <w:lvl w:ilvl="0" w:tplc="49EAF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76398C"/>
    <w:multiLevelType w:val="hybridMultilevel"/>
    <w:tmpl w:val="C456B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C4783"/>
    <w:multiLevelType w:val="hybridMultilevel"/>
    <w:tmpl w:val="69740BD8"/>
    <w:lvl w:ilvl="0" w:tplc="02F4CCE0">
      <w:start w:val="1"/>
      <w:numFmt w:val="decimal"/>
      <w:lvlText w:val="%1."/>
      <w:lvlJc w:val="left"/>
      <w:pPr>
        <w:ind w:left="21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6F42428"/>
    <w:multiLevelType w:val="hybridMultilevel"/>
    <w:tmpl w:val="9752D0D8"/>
    <w:lvl w:ilvl="0" w:tplc="31BE92D0">
      <w:start w:val="1"/>
      <w:numFmt w:val="decimal"/>
      <w:lvlText w:val="%1."/>
      <w:lvlJc w:val="left"/>
      <w:pPr>
        <w:ind w:left="18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5D9A15E9"/>
    <w:multiLevelType w:val="multilevel"/>
    <w:tmpl w:val="6B24DBB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6454278B"/>
    <w:multiLevelType w:val="hybridMultilevel"/>
    <w:tmpl w:val="7A7A07A4"/>
    <w:lvl w:ilvl="0" w:tplc="E9785E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A55256"/>
    <w:multiLevelType w:val="hybridMultilevel"/>
    <w:tmpl w:val="14C2DB8C"/>
    <w:lvl w:ilvl="0" w:tplc="E8C08F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92867"/>
    <w:multiLevelType w:val="multilevel"/>
    <w:tmpl w:val="99CE19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B887358"/>
    <w:multiLevelType w:val="hybridMultilevel"/>
    <w:tmpl w:val="8C7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E5E71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28"/>
  </w:num>
  <w:num w:numId="11">
    <w:abstractNumId w:val="30"/>
  </w:num>
  <w:num w:numId="12">
    <w:abstractNumId w:val="6"/>
  </w:num>
  <w:num w:numId="13">
    <w:abstractNumId w:val="25"/>
  </w:num>
  <w:num w:numId="14">
    <w:abstractNumId w:val="18"/>
  </w:num>
  <w:num w:numId="15">
    <w:abstractNumId w:val="9"/>
  </w:num>
  <w:num w:numId="16">
    <w:abstractNumId w:val="29"/>
  </w:num>
  <w:num w:numId="17">
    <w:abstractNumId w:val="7"/>
  </w:num>
  <w:num w:numId="18">
    <w:abstractNumId w:val="8"/>
  </w:num>
  <w:num w:numId="19">
    <w:abstractNumId w:val="19"/>
  </w:num>
  <w:num w:numId="20">
    <w:abstractNumId w:val="26"/>
  </w:num>
  <w:num w:numId="21">
    <w:abstractNumId w:val="13"/>
  </w:num>
  <w:num w:numId="22">
    <w:abstractNumId w:val="11"/>
  </w:num>
  <w:num w:numId="23">
    <w:abstractNumId w:val="20"/>
  </w:num>
  <w:num w:numId="24">
    <w:abstractNumId w:val="16"/>
  </w:num>
  <w:num w:numId="25">
    <w:abstractNumId w:val="21"/>
  </w:num>
  <w:num w:numId="26">
    <w:abstractNumId w:val="24"/>
  </w:num>
  <w:num w:numId="27">
    <w:abstractNumId w:val="23"/>
  </w:num>
  <w:num w:numId="28">
    <w:abstractNumId w:val="27"/>
  </w:num>
  <w:num w:numId="29">
    <w:abstractNumId w:val="22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F49CA"/>
    <w:rsid w:val="00001AA2"/>
    <w:rsid w:val="00012782"/>
    <w:rsid w:val="00014492"/>
    <w:rsid w:val="0001610D"/>
    <w:rsid w:val="00017CC8"/>
    <w:rsid w:val="00027035"/>
    <w:rsid w:val="000368A7"/>
    <w:rsid w:val="000441BB"/>
    <w:rsid w:val="00061A6D"/>
    <w:rsid w:val="00062028"/>
    <w:rsid w:val="000633A8"/>
    <w:rsid w:val="00077729"/>
    <w:rsid w:val="00080D2E"/>
    <w:rsid w:val="0008460F"/>
    <w:rsid w:val="00093D4F"/>
    <w:rsid w:val="000A0325"/>
    <w:rsid w:val="000B0881"/>
    <w:rsid w:val="000D0F95"/>
    <w:rsid w:val="000D7960"/>
    <w:rsid w:val="000E6461"/>
    <w:rsid w:val="000F0E86"/>
    <w:rsid w:val="000F6DAA"/>
    <w:rsid w:val="00101E87"/>
    <w:rsid w:val="00111F70"/>
    <w:rsid w:val="00123364"/>
    <w:rsid w:val="0015535F"/>
    <w:rsid w:val="00175C9E"/>
    <w:rsid w:val="001800E8"/>
    <w:rsid w:val="00182FC3"/>
    <w:rsid w:val="0018461C"/>
    <w:rsid w:val="001870A0"/>
    <w:rsid w:val="001A436C"/>
    <w:rsid w:val="001B01DA"/>
    <w:rsid w:val="001C50C8"/>
    <w:rsid w:val="001E1E8F"/>
    <w:rsid w:val="001F2224"/>
    <w:rsid w:val="00212130"/>
    <w:rsid w:val="0021478F"/>
    <w:rsid w:val="00215596"/>
    <w:rsid w:val="00215A10"/>
    <w:rsid w:val="00215ED8"/>
    <w:rsid w:val="00216443"/>
    <w:rsid w:val="00221F8C"/>
    <w:rsid w:val="00227178"/>
    <w:rsid w:val="0023056F"/>
    <w:rsid w:val="002331AB"/>
    <w:rsid w:val="002334DA"/>
    <w:rsid w:val="00235C14"/>
    <w:rsid w:val="0024194D"/>
    <w:rsid w:val="00247068"/>
    <w:rsid w:val="00247CED"/>
    <w:rsid w:val="00252275"/>
    <w:rsid w:val="00252EBE"/>
    <w:rsid w:val="00266920"/>
    <w:rsid w:val="00287336"/>
    <w:rsid w:val="00294173"/>
    <w:rsid w:val="0029522D"/>
    <w:rsid w:val="002B55A2"/>
    <w:rsid w:val="002C4E67"/>
    <w:rsid w:val="002D6B44"/>
    <w:rsid w:val="002E1345"/>
    <w:rsid w:val="002F5D5C"/>
    <w:rsid w:val="0030720A"/>
    <w:rsid w:val="003227A8"/>
    <w:rsid w:val="00323C85"/>
    <w:rsid w:val="00332CC7"/>
    <w:rsid w:val="00341249"/>
    <w:rsid w:val="00342F31"/>
    <w:rsid w:val="00344CC1"/>
    <w:rsid w:val="00345105"/>
    <w:rsid w:val="00345BEF"/>
    <w:rsid w:val="00346089"/>
    <w:rsid w:val="0035084B"/>
    <w:rsid w:val="00355C78"/>
    <w:rsid w:val="0036228F"/>
    <w:rsid w:val="00380BD8"/>
    <w:rsid w:val="003B4726"/>
    <w:rsid w:val="003C434D"/>
    <w:rsid w:val="003C4F21"/>
    <w:rsid w:val="003D0C69"/>
    <w:rsid w:val="003D4D4F"/>
    <w:rsid w:val="003E17F4"/>
    <w:rsid w:val="003E273A"/>
    <w:rsid w:val="003E6C86"/>
    <w:rsid w:val="003F2B23"/>
    <w:rsid w:val="003F7D03"/>
    <w:rsid w:val="00400432"/>
    <w:rsid w:val="0041169D"/>
    <w:rsid w:val="00412E56"/>
    <w:rsid w:val="00422968"/>
    <w:rsid w:val="00425BA8"/>
    <w:rsid w:val="00443A67"/>
    <w:rsid w:val="004447E0"/>
    <w:rsid w:val="00445804"/>
    <w:rsid w:val="00450857"/>
    <w:rsid w:val="00470031"/>
    <w:rsid w:val="00470B79"/>
    <w:rsid w:val="00475DCB"/>
    <w:rsid w:val="0049318F"/>
    <w:rsid w:val="004A4EF5"/>
    <w:rsid w:val="004A55E2"/>
    <w:rsid w:val="004A65DC"/>
    <w:rsid w:val="004B79E7"/>
    <w:rsid w:val="004C09F0"/>
    <w:rsid w:val="004C4DC6"/>
    <w:rsid w:val="004D0ECB"/>
    <w:rsid w:val="004D795E"/>
    <w:rsid w:val="0050177C"/>
    <w:rsid w:val="0050731C"/>
    <w:rsid w:val="00512C8B"/>
    <w:rsid w:val="005200DC"/>
    <w:rsid w:val="0053316F"/>
    <w:rsid w:val="005360E9"/>
    <w:rsid w:val="00546D2A"/>
    <w:rsid w:val="005473B2"/>
    <w:rsid w:val="00564A03"/>
    <w:rsid w:val="00565732"/>
    <w:rsid w:val="0057395D"/>
    <w:rsid w:val="00577BC9"/>
    <w:rsid w:val="00581EB7"/>
    <w:rsid w:val="00582FBC"/>
    <w:rsid w:val="00584B2F"/>
    <w:rsid w:val="00585398"/>
    <w:rsid w:val="00587E9C"/>
    <w:rsid w:val="00597660"/>
    <w:rsid w:val="005A42A1"/>
    <w:rsid w:val="005A7492"/>
    <w:rsid w:val="005C184F"/>
    <w:rsid w:val="005C214C"/>
    <w:rsid w:val="005C7F72"/>
    <w:rsid w:val="005D246E"/>
    <w:rsid w:val="005D6E99"/>
    <w:rsid w:val="005E0F31"/>
    <w:rsid w:val="005E5B9A"/>
    <w:rsid w:val="005E5DD5"/>
    <w:rsid w:val="006116E8"/>
    <w:rsid w:val="00617D5E"/>
    <w:rsid w:val="006253CF"/>
    <w:rsid w:val="00632EA1"/>
    <w:rsid w:val="00636F13"/>
    <w:rsid w:val="00637A32"/>
    <w:rsid w:val="006420AE"/>
    <w:rsid w:val="006551A1"/>
    <w:rsid w:val="00657CDD"/>
    <w:rsid w:val="00677F04"/>
    <w:rsid w:val="00686714"/>
    <w:rsid w:val="00690AD9"/>
    <w:rsid w:val="00697E6D"/>
    <w:rsid w:val="006A2DD3"/>
    <w:rsid w:val="006B1FA5"/>
    <w:rsid w:val="006B2CCE"/>
    <w:rsid w:val="006C243B"/>
    <w:rsid w:val="006C647B"/>
    <w:rsid w:val="006D5E5F"/>
    <w:rsid w:val="006D75C3"/>
    <w:rsid w:val="006E7D65"/>
    <w:rsid w:val="006F49CA"/>
    <w:rsid w:val="00703A97"/>
    <w:rsid w:val="0071175F"/>
    <w:rsid w:val="00714B05"/>
    <w:rsid w:val="00716AB2"/>
    <w:rsid w:val="00724527"/>
    <w:rsid w:val="00725169"/>
    <w:rsid w:val="00726F77"/>
    <w:rsid w:val="00737ABA"/>
    <w:rsid w:val="00745AF0"/>
    <w:rsid w:val="00753ACB"/>
    <w:rsid w:val="00762F9F"/>
    <w:rsid w:val="00763292"/>
    <w:rsid w:val="007634B4"/>
    <w:rsid w:val="00770879"/>
    <w:rsid w:val="00781522"/>
    <w:rsid w:val="007A2B22"/>
    <w:rsid w:val="007C11B8"/>
    <w:rsid w:val="007D7E00"/>
    <w:rsid w:val="007E512E"/>
    <w:rsid w:val="007F3043"/>
    <w:rsid w:val="007F35D8"/>
    <w:rsid w:val="007F488E"/>
    <w:rsid w:val="00811376"/>
    <w:rsid w:val="0081529D"/>
    <w:rsid w:val="0081784B"/>
    <w:rsid w:val="00817A3A"/>
    <w:rsid w:val="00823446"/>
    <w:rsid w:val="00825254"/>
    <w:rsid w:val="00827779"/>
    <w:rsid w:val="00842F2F"/>
    <w:rsid w:val="00843F39"/>
    <w:rsid w:val="00846A7E"/>
    <w:rsid w:val="0085407B"/>
    <w:rsid w:val="008546D8"/>
    <w:rsid w:val="00854B52"/>
    <w:rsid w:val="00856061"/>
    <w:rsid w:val="0085791C"/>
    <w:rsid w:val="00862C31"/>
    <w:rsid w:val="00863139"/>
    <w:rsid w:val="00865C3D"/>
    <w:rsid w:val="00880140"/>
    <w:rsid w:val="008A20A1"/>
    <w:rsid w:val="008A573E"/>
    <w:rsid w:val="008A67E3"/>
    <w:rsid w:val="008B3423"/>
    <w:rsid w:val="008B6020"/>
    <w:rsid w:val="008B6115"/>
    <w:rsid w:val="008C4588"/>
    <w:rsid w:val="008D46BA"/>
    <w:rsid w:val="008D606B"/>
    <w:rsid w:val="008E5CA1"/>
    <w:rsid w:val="008F3907"/>
    <w:rsid w:val="009076CC"/>
    <w:rsid w:val="00907704"/>
    <w:rsid w:val="00910A89"/>
    <w:rsid w:val="00911A8D"/>
    <w:rsid w:val="0091331C"/>
    <w:rsid w:val="0091522F"/>
    <w:rsid w:val="00932F9A"/>
    <w:rsid w:val="009444C4"/>
    <w:rsid w:val="009468FD"/>
    <w:rsid w:val="009525C9"/>
    <w:rsid w:val="00962AE0"/>
    <w:rsid w:val="009642D2"/>
    <w:rsid w:val="0097021B"/>
    <w:rsid w:val="00971822"/>
    <w:rsid w:val="00975C67"/>
    <w:rsid w:val="00977291"/>
    <w:rsid w:val="00981A3F"/>
    <w:rsid w:val="00992B98"/>
    <w:rsid w:val="00993803"/>
    <w:rsid w:val="009953F1"/>
    <w:rsid w:val="009B24D7"/>
    <w:rsid w:val="009B34D6"/>
    <w:rsid w:val="009B3C52"/>
    <w:rsid w:val="009B47C5"/>
    <w:rsid w:val="009B4C77"/>
    <w:rsid w:val="009C15D3"/>
    <w:rsid w:val="009C5B14"/>
    <w:rsid w:val="009D1CCA"/>
    <w:rsid w:val="009E0480"/>
    <w:rsid w:val="00A00B7A"/>
    <w:rsid w:val="00A00CE5"/>
    <w:rsid w:val="00A1134C"/>
    <w:rsid w:val="00A2200F"/>
    <w:rsid w:val="00A229D1"/>
    <w:rsid w:val="00A328AE"/>
    <w:rsid w:val="00A35EDB"/>
    <w:rsid w:val="00A37267"/>
    <w:rsid w:val="00A506D0"/>
    <w:rsid w:val="00A611CE"/>
    <w:rsid w:val="00A676B7"/>
    <w:rsid w:val="00A7424E"/>
    <w:rsid w:val="00A7771A"/>
    <w:rsid w:val="00AA24C7"/>
    <w:rsid w:val="00AA6C4D"/>
    <w:rsid w:val="00AA7555"/>
    <w:rsid w:val="00AB3A52"/>
    <w:rsid w:val="00AC47D0"/>
    <w:rsid w:val="00AC5E9D"/>
    <w:rsid w:val="00AC6D9F"/>
    <w:rsid w:val="00AD1E1A"/>
    <w:rsid w:val="00AE4678"/>
    <w:rsid w:val="00AF11D8"/>
    <w:rsid w:val="00AF2DF4"/>
    <w:rsid w:val="00AF31C9"/>
    <w:rsid w:val="00B10B18"/>
    <w:rsid w:val="00B1323E"/>
    <w:rsid w:val="00B137C2"/>
    <w:rsid w:val="00B177F0"/>
    <w:rsid w:val="00B25C31"/>
    <w:rsid w:val="00B36163"/>
    <w:rsid w:val="00B42A8E"/>
    <w:rsid w:val="00B54BAF"/>
    <w:rsid w:val="00B553E4"/>
    <w:rsid w:val="00B6109F"/>
    <w:rsid w:val="00B65F81"/>
    <w:rsid w:val="00B7021E"/>
    <w:rsid w:val="00B73616"/>
    <w:rsid w:val="00B765BD"/>
    <w:rsid w:val="00B80C83"/>
    <w:rsid w:val="00B80F44"/>
    <w:rsid w:val="00B84490"/>
    <w:rsid w:val="00B86B00"/>
    <w:rsid w:val="00BA2B29"/>
    <w:rsid w:val="00BB0C56"/>
    <w:rsid w:val="00BB6DED"/>
    <w:rsid w:val="00BF4624"/>
    <w:rsid w:val="00C06591"/>
    <w:rsid w:val="00C12570"/>
    <w:rsid w:val="00C201C5"/>
    <w:rsid w:val="00C25AAA"/>
    <w:rsid w:val="00C3275D"/>
    <w:rsid w:val="00C33732"/>
    <w:rsid w:val="00C3660B"/>
    <w:rsid w:val="00C37A1E"/>
    <w:rsid w:val="00C51E48"/>
    <w:rsid w:val="00C601EB"/>
    <w:rsid w:val="00C610BA"/>
    <w:rsid w:val="00C662B0"/>
    <w:rsid w:val="00C72C12"/>
    <w:rsid w:val="00C770D8"/>
    <w:rsid w:val="00C90505"/>
    <w:rsid w:val="00C92D97"/>
    <w:rsid w:val="00C964C3"/>
    <w:rsid w:val="00CA0A5C"/>
    <w:rsid w:val="00CA3E13"/>
    <w:rsid w:val="00CA4204"/>
    <w:rsid w:val="00CA651F"/>
    <w:rsid w:val="00CB2D46"/>
    <w:rsid w:val="00CC140A"/>
    <w:rsid w:val="00CD30DB"/>
    <w:rsid w:val="00CE7E94"/>
    <w:rsid w:val="00D11520"/>
    <w:rsid w:val="00D13B04"/>
    <w:rsid w:val="00D25C5F"/>
    <w:rsid w:val="00D30AD4"/>
    <w:rsid w:val="00D32E2A"/>
    <w:rsid w:val="00D41E98"/>
    <w:rsid w:val="00D42BB9"/>
    <w:rsid w:val="00D45164"/>
    <w:rsid w:val="00D567A2"/>
    <w:rsid w:val="00D76FCF"/>
    <w:rsid w:val="00D809D4"/>
    <w:rsid w:val="00D82AD2"/>
    <w:rsid w:val="00D92E40"/>
    <w:rsid w:val="00D9356C"/>
    <w:rsid w:val="00D97EAD"/>
    <w:rsid w:val="00DB0415"/>
    <w:rsid w:val="00DB2779"/>
    <w:rsid w:val="00DC4573"/>
    <w:rsid w:val="00DD096B"/>
    <w:rsid w:val="00DD0B1F"/>
    <w:rsid w:val="00DD6648"/>
    <w:rsid w:val="00DF08B4"/>
    <w:rsid w:val="00DF27D7"/>
    <w:rsid w:val="00E220FC"/>
    <w:rsid w:val="00E50280"/>
    <w:rsid w:val="00E57BDF"/>
    <w:rsid w:val="00E67357"/>
    <w:rsid w:val="00E70839"/>
    <w:rsid w:val="00E765E2"/>
    <w:rsid w:val="00E770A1"/>
    <w:rsid w:val="00E80D34"/>
    <w:rsid w:val="00E8395C"/>
    <w:rsid w:val="00E83CC1"/>
    <w:rsid w:val="00E8530A"/>
    <w:rsid w:val="00E90371"/>
    <w:rsid w:val="00E94EF7"/>
    <w:rsid w:val="00EA2C0F"/>
    <w:rsid w:val="00EA6A05"/>
    <w:rsid w:val="00EA6DD4"/>
    <w:rsid w:val="00EC271D"/>
    <w:rsid w:val="00EC70EC"/>
    <w:rsid w:val="00ED6765"/>
    <w:rsid w:val="00EE0482"/>
    <w:rsid w:val="00EE19B9"/>
    <w:rsid w:val="00EE29F6"/>
    <w:rsid w:val="00EF442B"/>
    <w:rsid w:val="00F20C9F"/>
    <w:rsid w:val="00F21089"/>
    <w:rsid w:val="00F21F38"/>
    <w:rsid w:val="00F22ED2"/>
    <w:rsid w:val="00F26364"/>
    <w:rsid w:val="00F27430"/>
    <w:rsid w:val="00F357A1"/>
    <w:rsid w:val="00F603C9"/>
    <w:rsid w:val="00F705F3"/>
    <w:rsid w:val="00F83C25"/>
    <w:rsid w:val="00FB3BA4"/>
    <w:rsid w:val="00FC535A"/>
    <w:rsid w:val="00FD47CC"/>
    <w:rsid w:val="00FD51A1"/>
    <w:rsid w:val="00FD529B"/>
    <w:rsid w:val="00FE2E64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9"/>
  </w:style>
  <w:style w:type="paragraph" w:styleId="1">
    <w:name w:val="heading 1"/>
    <w:basedOn w:val="a"/>
    <w:next w:val="a"/>
    <w:link w:val="10"/>
    <w:uiPriority w:val="9"/>
    <w:qFormat/>
    <w:rsid w:val="0000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uiPriority w:val="99"/>
    <w:rsid w:val="006F49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F49CA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  <w:style w:type="paragraph" w:styleId="a3">
    <w:name w:val="Body Text"/>
    <w:basedOn w:val="a"/>
    <w:link w:val="a4"/>
    <w:uiPriority w:val="99"/>
    <w:unhideWhenUsed/>
    <w:rsid w:val="006F4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49CA"/>
  </w:style>
  <w:style w:type="paragraph" w:styleId="a5">
    <w:name w:val="List Paragraph"/>
    <w:basedOn w:val="a"/>
    <w:uiPriority w:val="34"/>
    <w:qFormat/>
    <w:rsid w:val="0091331C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697E6D"/>
    <w:rPr>
      <w:rFonts w:ascii="Times New Roman" w:hAnsi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90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13"/>
    <w:basedOn w:val="11"/>
    <w:uiPriority w:val="99"/>
    <w:rsid w:val="0090770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E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DD4"/>
    <w:rPr>
      <w:b/>
      <w:bCs/>
    </w:rPr>
  </w:style>
  <w:style w:type="character" w:customStyle="1" w:styleId="23">
    <w:name w:val="Основной текст (2)"/>
    <w:basedOn w:val="a0"/>
    <w:uiPriority w:val="99"/>
    <w:rsid w:val="00AF11D8"/>
    <w:rPr>
      <w:rFonts w:ascii="Times New Roman" w:hAnsi="Times New Roman" w:cs="Times New Roman"/>
      <w:spacing w:val="10"/>
      <w:u w:val="none"/>
    </w:rPr>
  </w:style>
  <w:style w:type="table" w:customStyle="1" w:styleId="12">
    <w:name w:val="Сетка таблицы1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Не полужирный"/>
    <w:basedOn w:val="a0"/>
    <w:rsid w:val="0063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7">
    <w:name w:val="Сетка таблицы7"/>
    <w:basedOn w:val="a1"/>
    <w:next w:val="a6"/>
    <w:uiPriority w:val="59"/>
    <w:rsid w:val="00B80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47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762F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1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1A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5164"/>
  </w:style>
  <w:style w:type="paragraph" w:styleId="ad">
    <w:name w:val="footer"/>
    <w:basedOn w:val="a"/>
    <w:link w:val="ae"/>
    <w:uiPriority w:val="99"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164"/>
  </w:style>
  <w:style w:type="paragraph" w:styleId="af">
    <w:name w:val="Title"/>
    <w:basedOn w:val="a"/>
    <w:link w:val="af0"/>
    <w:qFormat/>
    <w:rsid w:val="004A5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A5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0441B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441B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441BB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04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41BB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E770A1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E770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pi-kolyask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pi-kolyask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pi-kolyask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pi-kolyasku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upi-kolyas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4906-B865-4E0C-9EC9-D3A743FD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2017-06-29T10:05:00Z</cp:lastPrinted>
  <dcterms:created xsi:type="dcterms:W3CDTF">2017-07-03T05:37:00Z</dcterms:created>
  <dcterms:modified xsi:type="dcterms:W3CDTF">2017-07-03T05:48:00Z</dcterms:modified>
</cp:coreProperties>
</file>