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8D" w:rsidRDefault="008670C9">
      <w:pPr>
        <w:rPr>
          <w:rFonts w:ascii="Times New Roman" w:hAnsi="Times New Roman" w:cs="Times New Roman"/>
          <w:b/>
          <w:sz w:val="28"/>
          <w:szCs w:val="28"/>
        </w:rPr>
      </w:pPr>
      <w:r>
        <w:rPr>
          <w:rFonts w:ascii="Times New Roman" w:hAnsi="Times New Roman" w:cs="Times New Roman"/>
          <w:b/>
          <w:noProof/>
          <w:sz w:val="26"/>
          <w:szCs w:val="26"/>
          <w:lang w:eastAsia="ru-RU"/>
        </w:rPr>
        <w:drawing>
          <wp:anchor distT="0" distB="0" distL="114300" distR="114300" simplePos="0" relativeHeight="251658240" behindDoc="0" locked="0" layoutInCell="1" allowOverlap="1">
            <wp:simplePos x="0" y="0"/>
            <wp:positionH relativeFrom="column">
              <wp:posOffset>-382905</wp:posOffset>
            </wp:positionH>
            <wp:positionV relativeFrom="paragraph">
              <wp:posOffset>-72390</wp:posOffset>
            </wp:positionV>
            <wp:extent cx="6518910" cy="9105900"/>
            <wp:effectExtent l="19050" t="0" r="0" b="0"/>
            <wp:wrapThrough wrapText="bothSides">
              <wp:wrapPolygon edited="0">
                <wp:start x="-63" y="0"/>
                <wp:lineTo x="-63" y="21555"/>
                <wp:lineTo x="21587" y="21555"/>
                <wp:lineTo x="21587" y="0"/>
                <wp:lineTo x="-6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18910" cy="9105900"/>
                    </a:xfrm>
                    <a:prstGeom prst="rect">
                      <a:avLst/>
                    </a:prstGeom>
                    <a:noFill/>
                    <a:ln w="9525">
                      <a:noFill/>
                      <a:miter lim="800000"/>
                      <a:headEnd/>
                      <a:tailEnd/>
                    </a:ln>
                  </pic:spPr>
                </pic:pic>
              </a:graphicData>
            </a:graphic>
          </wp:anchor>
        </w:drawing>
      </w:r>
      <w:r w:rsidR="00432A8D">
        <w:rPr>
          <w:rFonts w:ascii="Times New Roman" w:hAnsi="Times New Roman" w:cs="Times New Roman"/>
          <w:b/>
          <w:sz w:val="28"/>
          <w:szCs w:val="28"/>
        </w:rPr>
        <w:br w:type="page"/>
      </w:r>
    </w:p>
    <w:p w:rsidR="000E6DA6" w:rsidRDefault="00EE4B1F" w:rsidP="00EE4B1F">
      <w:pPr>
        <w:spacing w:after="0"/>
        <w:ind w:firstLine="737"/>
        <w:jc w:val="center"/>
        <w:rPr>
          <w:rFonts w:ascii="Times New Roman" w:hAnsi="Times New Roman" w:cs="Times New Roman"/>
          <w:b/>
          <w:bCs/>
          <w:color w:val="000000"/>
          <w:sz w:val="28"/>
          <w:szCs w:val="32"/>
        </w:rPr>
      </w:pPr>
      <w:r>
        <w:rPr>
          <w:rFonts w:ascii="Times New Roman" w:hAnsi="Times New Roman" w:cs="Times New Roman"/>
          <w:b/>
          <w:sz w:val="28"/>
          <w:szCs w:val="28"/>
        </w:rPr>
        <w:lastRenderedPageBreak/>
        <w:t xml:space="preserve"> </w:t>
      </w:r>
      <w:r w:rsidR="000E6DA6">
        <w:rPr>
          <w:color w:val="000000"/>
          <w:sz w:val="28"/>
          <w:szCs w:val="28"/>
        </w:rPr>
        <w:t xml:space="preserve">  </w:t>
      </w:r>
      <w:r w:rsidR="000E6DA6" w:rsidRPr="000E6DA6">
        <w:rPr>
          <w:rFonts w:ascii="Times New Roman" w:hAnsi="Times New Roman" w:cs="Times New Roman"/>
          <w:b/>
          <w:bCs/>
          <w:color w:val="000000"/>
          <w:sz w:val="28"/>
          <w:szCs w:val="32"/>
        </w:rPr>
        <w:t>ПОЛОЖЕНИЕ</w:t>
      </w:r>
    </w:p>
    <w:p w:rsidR="000E6DA6" w:rsidRPr="000E6DA6" w:rsidRDefault="000E6DA6" w:rsidP="000E6DA6">
      <w:pPr>
        <w:spacing w:after="0"/>
        <w:ind w:firstLine="567"/>
        <w:jc w:val="center"/>
        <w:rPr>
          <w:rFonts w:ascii="Times New Roman" w:hAnsi="Times New Roman" w:cs="Times New Roman"/>
          <w:b/>
          <w:sz w:val="24"/>
        </w:rPr>
      </w:pPr>
      <w:r w:rsidRPr="000E6DA6">
        <w:rPr>
          <w:rFonts w:ascii="Times New Roman" w:hAnsi="Times New Roman" w:cs="Times New Roman"/>
          <w:b/>
          <w:bCs/>
          <w:color w:val="000000"/>
          <w:sz w:val="28"/>
          <w:szCs w:val="32"/>
        </w:rPr>
        <w:t xml:space="preserve"> </w:t>
      </w:r>
      <w:r w:rsidRPr="000E6DA6">
        <w:rPr>
          <w:rFonts w:ascii="Times New Roman" w:hAnsi="Times New Roman" w:cs="Times New Roman"/>
          <w:b/>
          <w:sz w:val="28"/>
        </w:rPr>
        <w:t>об</w:t>
      </w:r>
      <w:r w:rsidRPr="000E6DA6">
        <w:rPr>
          <w:rFonts w:ascii="Times New Roman" w:hAnsi="Times New Roman" w:cs="Times New Roman"/>
          <w:b/>
          <w:sz w:val="28"/>
          <w:lang w:eastAsia="zh-CN"/>
        </w:rPr>
        <w:t xml:space="preserve"> </w:t>
      </w:r>
      <w:r w:rsidRPr="000E6DA6">
        <w:rPr>
          <w:rFonts w:ascii="Times New Roman" w:hAnsi="Times New Roman" w:cs="Times New Roman"/>
          <w:b/>
          <w:color w:val="000000"/>
          <w:sz w:val="28"/>
          <w:szCs w:val="28"/>
        </w:rPr>
        <w:t>организации обучения инвалидов и лиц с ограниченными возможностями здоровья</w:t>
      </w:r>
    </w:p>
    <w:p w:rsidR="000E6DA6" w:rsidRDefault="000E6DA6" w:rsidP="000E6DA6">
      <w:pPr>
        <w:spacing w:after="0"/>
        <w:ind w:left="-284" w:firstLine="284"/>
        <w:jc w:val="center"/>
        <w:rPr>
          <w:rFonts w:ascii="Times New Roman" w:hAnsi="Times New Roman" w:cs="Times New Roman"/>
          <w:b/>
          <w:sz w:val="28"/>
          <w:szCs w:val="32"/>
        </w:rPr>
      </w:pPr>
      <w:r w:rsidRPr="000E6DA6">
        <w:rPr>
          <w:rFonts w:ascii="Times New Roman" w:hAnsi="Times New Roman" w:cs="Times New Roman"/>
          <w:b/>
          <w:sz w:val="28"/>
          <w:szCs w:val="32"/>
        </w:rPr>
        <w:t xml:space="preserve">в государственном бюджетном профессиональном образовательном учреждении </w:t>
      </w:r>
    </w:p>
    <w:p w:rsidR="000E6DA6" w:rsidRPr="000E6DA6" w:rsidRDefault="000E6DA6" w:rsidP="000E6DA6">
      <w:pPr>
        <w:spacing w:after="0"/>
        <w:ind w:left="-284" w:firstLine="284"/>
        <w:jc w:val="center"/>
        <w:rPr>
          <w:rFonts w:ascii="Times New Roman" w:hAnsi="Times New Roman" w:cs="Times New Roman"/>
          <w:b/>
          <w:sz w:val="28"/>
          <w:szCs w:val="32"/>
        </w:rPr>
      </w:pPr>
      <w:r w:rsidRPr="000E6DA6">
        <w:rPr>
          <w:rFonts w:ascii="Times New Roman" w:hAnsi="Times New Roman" w:cs="Times New Roman"/>
          <w:b/>
          <w:sz w:val="28"/>
          <w:szCs w:val="32"/>
        </w:rPr>
        <w:t>«Владикавказский многопрофильный техникум</w:t>
      </w:r>
    </w:p>
    <w:p w:rsidR="000E6DA6" w:rsidRDefault="000E6DA6" w:rsidP="00C51A1D">
      <w:pPr>
        <w:pStyle w:val="a3"/>
        <w:shd w:val="clear" w:color="auto" w:fill="FFFFFF"/>
        <w:spacing w:after="0" w:afterAutospacing="0"/>
        <w:jc w:val="both"/>
        <w:rPr>
          <w:color w:val="000000"/>
          <w:sz w:val="28"/>
          <w:szCs w:val="28"/>
        </w:rPr>
      </w:pPr>
    </w:p>
    <w:p w:rsidR="00C51A1D" w:rsidRDefault="000E6DA6" w:rsidP="00C51A1D">
      <w:pPr>
        <w:pStyle w:val="a3"/>
        <w:shd w:val="clear" w:color="auto" w:fill="FFFFFF"/>
        <w:spacing w:after="0" w:afterAutospacing="0"/>
        <w:jc w:val="both"/>
        <w:rPr>
          <w:rFonts w:ascii="yandex-sans" w:hAnsi="yandex-sans"/>
          <w:color w:val="000000"/>
          <w:sz w:val="23"/>
          <w:szCs w:val="23"/>
        </w:rPr>
      </w:pPr>
      <w:r>
        <w:rPr>
          <w:color w:val="000000"/>
          <w:sz w:val="28"/>
          <w:szCs w:val="28"/>
        </w:rPr>
        <w:t xml:space="preserve">   </w:t>
      </w:r>
      <w:r w:rsidR="00C51A1D">
        <w:rPr>
          <w:b/>
          <w:bCs/>
          <w:color w:val="000000"/>
          <w:sz w:val="28"/>
          <w:szCs w:val="28"/>
        </w:rPr>
        <w:t>1. Общие положения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1.1. </w:t>
      </w:r>
      <w:bookmarkStart w:id="0" w:name="_GoBack"/>
      <w:proofErr w:type="gramStart"/>
      <w:r w:rsidRPr="00432A8D">
        <w:rPr>
          <w:color w:val="000000"/>
        </w:rPr>
        <w:t xml:space="preserve">Положение об организации обучения инвалидов и лиц с </w:t>
      </w:r>
      <w:bookmarkEnd w:id="0"/>
      <w:r w:rsidRPr="00432A8D">
        <w:rPr>
          <w:color w:val="000000"/>
        </w:rPr>
        <w:t>ограниченными возможностями здоровья в государственном бюджетном профессиональном образовательном учреждении «Владикавказский многопрофильный техникум» (далее – Положение) определяет особенности организации образовательной деятельности для обучающихся инвалидов и лиц с ограниченными возможностями здоровья (далее – инвалиды и лица с ОВЗ) в государственном бюджетном профессиональном образовательном учреждении «Владикавказский многопрофильный техникум» (далее – техникум).</w:t>
      </w:r>
      <w:proofErr w:type="gramEnd"/>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1.2. Положение разработано на основе следующих документов:</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Федеральный закон РФ от 29 декабря 2012 г. № 73-ФЗ «Об образовании в Российской Федерации»;</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Федеральный закон от 24.11.1995 № 181-ФЗ «О социальной защите инвалидов в Российской Федерации»;</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Государственной программы РФ «Развитие образования» на 2013-2020 годы, утверждённая Правительством РФ от 15.04. 2013№792-р;</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Приказ Министерства образования и 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Приказ Министерства образования и науки РФ от 18.04. 2013 №291;</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 Письмо </w:t>
      </w:r>
      <w:proofErr w:type="spellStart"/>
      <w:r w:rsidRPr="00432A8D">
        <w:rPr>
          <w:color w:val="000000"/>
        </w:rPr>
        <w:t>Минобрнауки</w:t>
      </w:r>
      <w:proofErr w:type="spellEnd"/>
      <w:r w:rsidRPr="00432A8D">
        <w:rPr>
          <w:color w:val="000000"/>
        </w:rPr>
        <w:t xml:space="preserve"> РФ от 18.03.2014 г.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proofErr w:type="gramStart"/>
      <w:r w:rsidRPr="00432A8D">
        <w:rPr>
          <w:color w:val="000000"/>
        </w:rPr>
        <w:t xml:space="preserve">-Постановление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w:t>
      </w:r>
      <w:r w:rsidRPr="00432A8D">
        <w:rPr>
          <w:color w:val="000000"/>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Приказ Министерства образования и науки РФ от 23.01.2014 г. №36 «Об утверждении Порядка приема на </w:t>
      </w:r>
      <w:proofErr w:type="gramStart"/>
      <w:r w:rsidRPr="00432A8D">
        <w:rPr>
          <w:color w:val="000000"/>
        </w:rPr>
        <w:t>обучение по</w:t>
      </w:r>
      <w:proofErr w:type="gramEnd"/>
      <w:r w:rsidRPr="00432A8D">
        <w:rPr>
          <w:color w:val="000000"/>
        </w:rPr>
        <w:t xml:space="preserve"> образовательным программам среднего профессионального образования»;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rFonts w:ascii="yandex-sans" w:hAnsi="yandex-sans"/>
          <w:color w:val="000000"/>
        </w:rPr>
        <w:sym w:font="Symbol" w:char="F0BE"/>
      </w:r>
      <w:r w:rsidRPr="00432A8D">
        <w:rPr>
          <w:rFonts w:ascii="yandex-sans" w:hAnsi="yandex-sans"/>
          <w:color w:val="000000"/>
        </w:rPr>
        <w:t> </w:t>
      </w:r>
      <w:r w:rsidRPr="00432A8D">
        <w:rPr>
          <w:color w:val="000000"/>
        </w:rPr>
        <w:t>Приказ Министерства образования и науки Российской Федерации от 16.08.2013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1.3. Содержание среднего профессионального образования и условия организации </w:t>
      </w:r>
      <w:proofErr w:type="gramStart"/>
      <w:r w:rsidRPr="00432A8D">
        <w:rPr>
          <w:color w:val="000000"/>
        </w:rPr>
        <w:t>обучения</w:t>
      </w:r>
      <w:proofErr w:type="gramEnd"/>
      <w:r w:rsidRPr="00432A8D">
        <w:rPr>
          <w:color w:val="000000"/>
        </w:rPr>
        <w:t xml:space="preserve"> обучающихся инвалидов и лиц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Профессиональное образование обучающихся инвалидов и лиц с ОВЗ осуществляется на основе образовательных программ, адаптированных при необходимости для обучения указанных обучающихся.</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1.4. </w:t>
      </w:r>
      <w:proofErr w:type="gramStart"/>
      <w:r w:rsidRPr="00432A8D">
        <w:rPr>
          <w:color w:val="000000"/>
        </w:rPr>
        <w:t>Обучение по</w:t>
      </w:r>
      <w:proofErr w:type="gramEnd"/>
      <w:r w:rsidRPr="00432A8D">
        <w:rPr>
          <w:color w:val="000000"/>
        </w:rPr>
        <w:t xml:space="preserve"> образовательным программам среднего профессионального образования (далее – СПО) обучающихся инвалидов и лиц с ОВЗ осуществляется техникумом с учетом особенностей психофизического развития, индивидуальных возможностей и состояния здоровья таких обучающихся.</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1.5. Техникум создает специальные условия для получения среднего профессионального образования обучающимися инвалидами и лицами с ОВЗ. </w:t>
      </w:r>
      <w:proofErr w:type="gramStart"/>
      <w:r w:rsidRPr="00432A8D">
        <w:rPr>
          <w:color w:val="000000"/>
        </w:rPr>
        <w:t>Под специальными условиями для получения среднего профессионального образования обучающимися инвалидами и лицами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обеспечение доступа в здания техникума, и другие условия, без которых невозможно или затруднено освоение образовательных программ обучающимися инвалидами и лицами с ОВЗ.</w:t>
      </w:r>
      <w:proofErr w:type="gramEnd"/>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1.6. Ответственность за создание специальных условий для получения образования обучающихся инвалидов и лиц с ОВЗ возлагается на педагога-психолога, социального педагога техникума.</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1.7. При организации </w:t>
      </w:r>
      <w:proofErr w:type="gramStart"/>
      <w:r w:rsidRPr="00432A8D">
        <w:rPr>
          <w:color w:val="000000"/>
        </w:rPr>
        <w:t>обучения по программам</w:t>
      </w:r>
      <w:proofErr w:type="gramEnd"/>
      <w:r w:rsidRPr="00432A8D">
        <w:rPr>
          <w:color w:val="000000"/>
        </w:rPr>
        <w:t xml:space="preserve"> подготовки специалистов среднего звена и программам подготовки квалифицированных рабочих, служащих (далее – ППССЗ И ППКРС) обучающихся инвалидов и лиц с ОВЗ техникум вправе применять электронное обучение и дистанционные образовательные технологии, предусматривающие возможность приема-передачи информации в доступных для них формах.</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1.8. Образование обучающихся инвалидов и лиц с ОВЗ может реализовываться через следующие модели:</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 xml:space="preserve">1.8.1. Полная инклюзия – обучающиеся инвалиды и лица с ОВЗ посещают техникум наряду с другими обучающимися и обучаются по индивидуальным учебным планам, </w:t>
      </w:r>
      <w:r w:rsidRPr="00432A8D">
        <w:rPr>
          <w:color w:val="000000"/>
        </w:rPr>
        <w:lastRenderedPageBreak/>
        <w:t>которые могут совпадать с учебным планом соответствующей учебной группы, а также могут посещать кружки, клубы, внеурочные мероприятия и др.</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1.8.2. Частичная инклюзия – обучающиеся инвалиды и лица с ОВЗ совмещают индивидуальное обучение на дому (в дистанционной форме) с посещением техникума и обучаются по индивидуальным учебным планам; могут посещать кружки, клубы, внеклассные мероприятия и др., если это не противоречит рекомендациям медико-социальной экспертизы или психолого-медик</w:t>
      </w:r>
      <w:proofErr w:type="gramStart"/>
      <w:r w:rsidRPr="00432A8D">
        <w:rPr>
          <w:color w:val="000000"/>
        </w:rPr>
        <w:t>о-</w:t>
      </w:r>
      <w:proofErr w:type="gramEnd"/>
      <w:r w:rsidRPr="00432A8D">
        <w:rPr>
          <w:color w:val="000000"/>
        </w:rPr>
        <w:t xml:space="preserve"> педагогической комиссии.</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1.9. Сроки получения среднего профессионального образования по ППССЗ И ППКРС, независимо от применяемых образовательных технологий, увеличиваются для обучающихся инвалидов и лиц с ОВЗ не более чем на 10 месяцев.</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1.10. Техникум организует сбор сведений об обучающихся инвалидах и лицах с ОВЗ, обеспечивает их систематический учет. Основными источниками сведений являются: приемная комиссия; учебная часть; медицинский кабинет; информация, полученная педагогом-психологом, социальным педагогом.</w:t>
      </w:r>
    </w:p>
    <w:p w:rsidR="00C51A1D" w:rsidRPr="00432A8D" w:rsidRDefault="00C51A1D" w:rsidP="00432A8D">
      <w:pPr>
        <w:pStyle w:val="a3"/>
        <w:shd w:val="clear" w:color="auto" w:fill="FFFFFF"/>
        <w:spacing w:after="0" w:afterAutospacing="0" w:line="276" w:lineRule="auto"/>
        <w:jc w:val="both"/>
        <w:rPr>
          <w:rFonts w:ascii="yandex-sans" w:hAnsi="yandex-sans"/>
          <w:color w:val="000000"/>
        </w:rPr>
      </w:pPr>
      <w:r w:rsidRPr="00432A8D">
        <w:rPr>
          <w:color w:val="000000"/>
        </w:rPr>
        <w:t>1.11. Для обучающихся инвалидов и лиц с ОВЗ, как и для остальных обучающихся, установлена шестидневная учебная неделя.</w:t>
      </w:r>
    </w:p>
    <w:p w:rsidR="00C51A1D" w:rsidRDefault="00C51A1D" w:rsidP="00C51A1D">
      <w:pPr>
        <w:pStyle w:val="a3"/>
        <w:shd w:val="clear" w:color="auto" w:fill="FFFFFF"/>
        <w:spacing w:after="0" w:afterAutospacing="0"/>
        <w:jc w:val="both"/>
        <w:rPr>
          <w:rFonts w:ascii="yandex-sans" w:hAnsi="yandex-sans"/>
          <w:color w:val="000000"/>
          <w:sz w:val="23"/>
          <w:szCs w:val="23"/>
        </w:rPr>
      </w:pPr>
      <w:r>
        <w:rPr>
          <w:b/>
          <w:bCs/>
          <w:color w:val="000000"/>
          <w:sz w:val="28"/>
          <w:szCs w:val="28"/>
        </w:rPr>
        <w:t>2. Требования к кадровому обеспечению техникума</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2.1</w:t>
      </w:r>
      <w:r w:rsidR="00432A8D">
        <w:rPr>
          <w:color w:val="000000"/>
          <w:szCs w:val="28"/>
        </w:rPr>
        <w:t xml:space="preserve">. </w:t>
      </w:r>
      <w:r w:rsidRPr="00432A8D">
        <w:rPr>
          <w:color w:val="000000"/>
          <w:szCs w:val="28"/>
        </w:rPr>
        <w:t xml:space="preserve">Педагогические работники техникума должны быть ознакомлены с </w:t>
      </w:r>
      <w:proofErr w:type="gramStart"/>
      <w:r w:rsidRPr="00432A8D">
        <w:rPr>
          <w:color w:val="000000"/>
          <w:szCs w:val="28"/>
        </w:rPr>
        <w:t>психолого- физиологическими</w:t>
      </w:r>
      <w:proofErr w:type="gramEnd"/>
      <w:r w:rsidRPr="00432A8D">
        <w:rPr>
          <w:color w:val="000000"/>
          <w:szCs w:val="28"/>
        </w:rPr>
        <w:t xml:space="preserve"> особенностями обучающихся инвалидов и лиц с ОВЗ и учитывать их при организации образовательного процесса.</w:t>
      </w:r>
    </w:p>
    <w:p w:rsidR="00C51A1D" w:rsidRDefault="00C51A1D" w:rsidP="00C51A1D">
      <w:pPr>
        <w:pStyle w:val="a3"/>
        <w:shd w:val="clear" w:color="auto" w:fill="FFFFFF"/>
        <w:spacing w:after="0" w:afterAutospacing="0"/>
        <w:jc w:val="both"/>
        <w:rPr>
          <w:rFonts w:ascii="yandex-sans" w:hAnsi="yandex-sans"/>
          <w:color w:val="000000"/>
          <w:sz w:val="23"/>
          <w:szCs w:val="23"/>
        </w:rPr>
      </w:pPr>
      <w:r>
        <w:rPr>
          <w:b/>
          <w:bCs/>
          <w:color w:val="000000"/>
          <w:sz w:val="28"/>
          <w:szCs w:val="28"/>
        </w:rPr>
        <w:t>3.Ответственность педагога-психолога и социального педагога по работе с обучающимися инвалидами и лицами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3.1. Работа педагога-психолога с обучающимися инвалидами и лицами с ОВЗ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защищенности абитуриентов и обучающихся в поддержке и укреплении их психического здоровья.</w:t>
      </w:r>
    </w:p>
    <w:p w:rsidR="00C51A1D" w:rsidRDefault="00C51A1D" w:rsidP="00432A8D">
      <w:pPr>
        <w:pStyle w:val="a3"/>
        <w:shd w:val="clear" w:color="auto" w:fill="FFFFFF"/>
        <w:spacing w:after="0" w:afterAutospacing="0" w:line="276" w:lineRule="auto"/>
        <w:jc w:val="both"/>
        <w:rPr>
          <w:color w:val="000000"/>
          <w:szCs w:val="28"/>
        </w:rPr>
      </w:pPr>
      <w:r w:rsidRPr="00432A8D">
        <w:rPr>
          <w:color w:val="000000"/>
          <w:szCs w:val="28"/>
        </w:rPr>
        <w:t xml:space="preserve">3.2. </w:t>
      </w:r>
      <w:proofErr w:type="gramStart"/>
      <w:r w:rsidRPr="00432A8D">
        <w:rPr>
          <w:color w:val="000000"/>
          <w:szCs w:val="28"/>
        </w:rPr>
        <w:t>Работа социального педагога с обучающимися инвалидами и лицами с ОВЗ заключается в осуществлении социальной защиты, выявлении потребности обучающихся инвалидов и лиц с ОВЗ и их семей в сфере социальной поддержки, в определении направления помощи в адаптации и социализации, в участии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w:t>
      </w:r>
      <w:proofErr w:type="gramEnd"/>
      <w:r w:rsidRPr="00432A8D">
        <w:rPr>
          <w:color w:val="000000"/>
          <w:szCs w:val="28"/>
        </w:rPr>
        <w:t xml:space="preserve"> </w:t>
      </w:r>
      <w:proofErr w:type="gramStart"/>
      <w:r w:rsidRPr="00432A8D">
        <w:rPr>
          <w:color w:val="000000"/>
          <w:szCs w:val="28"/>
        </w:rPr>
        <w:t>органах</w:t>
      </w:r>
      <w:proofErr w:type="gramEnd"/>
      <w:r w:rsidRPr="00432A8D">
        <w:rPr>
          <w:color w:val="000000"/>
          <w:szCs w:val="28"/>
        </w:rPr>
        <w:t xml:space="preserve"> местного самоуправления.</w:t>
      </w:r>
    </w:p>
    <w:p w:rsidR="00EE4B1F" w:rsidRDefault="00EE4B1F" w:rsidP="00432A8D">
      <w:pPr>
        <w:pStyle w:val="a3"/>
        <w:shd w:val="clear" w:color="auto" w:fill="FFFFFF"/>
        <w:spacing w:after="0" w:afterAutospacing="0" w:line="276" w:lineRule="auto"/>
        <w:jc w:val="both"/>
        <w:rPr>
          <w:color w:val="000000"/>
          <w:szCs w:val="28"/>
        </w:rPr>
      </w:pPr>
    </w:p>
    <w:p w:rsidR="00EE4B1F" w:rsidRPr="00432A8D" w:rsidRDefault="00EE4B1F" w:rsidP="00432A8D">
      <w:pPr>
        <w:pStyle w:val="a3"/>
        <w:shd w:val="clear" w:color="auto" w:fill="FFFFFF"/>
        <w:spacing w:after="0" w:afterAutospacing="0" w:line="276" w:lineRule="auto"/>
        <w:jc w:val="both"/>
        <w:rPr>
          <w:rFonts w:ascii="yandex-sans" w:hAnsi="yandex-sans"/>
          <w:color w:val="000000"/>
          <w:sz w:val="21"/>
          <w:szCs w:val="23"/>
        </w:rPr>
      </w:pPr>
    </w:p>
    <w:p w:rsidR="00C51A1D" w:rsidRDefault="00C51A1D" w:rsidP="00C51A1D">
      <w:pPr>
        <w:pStyle w:val="a3"/>
        <w:shd w:val="clear" w:color="auto" w:fill="FFFFFF"/>
        <w:spacing w:after="0" w:afterAutospacing="0"/>
        <w:jc w:val="both"/>
        <w:rPr>
          <w:rFonts w:ascii="yandex-sans" w:hAnsi="yandex-sans"/>
          <w:color w:val="000000"/>
          <w:sz w:val="23"/>
          <w:szCs w:val="23"/>
        </w:rPr>
      </w:pPr>
      <w:r>
        <w:rPr>
          <w:b/>
          <w:bCs/>
          <w:color w:val="000000"/>
          <w:sz w:val="28"/>
          <w:szCs w:val="28"/>
        </w:rPr>
        <w:lastRenderedPageBreak/>
        <w:t>4.Требования к работе с абитуриентами из числа инвалидов и лиц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4.1. Профессиональная ориентация абитуриентов-инвалидов и абитуриентов с ОВЗ в техникуме должна способствовать их осознанному и адекватному профессиональному самоопределению.</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4.2. Основными формами </w:t>
      </w:r>
      <w:proofErr w:type="spellStart"/>
      <w:r w:rsidRPr="00432A8D">
        <w:rPr>
          <w:color w:val="000000"/>
          <w:szCs w:val="28"/>
        </w:rPr>
        <w:t>профориентационной</w:t>
      </w:r>
      <w:proofErr w:type="spellEnd"/>
      <w:r w:rsidRPr="00432A8D">
        <w:rPr>
          <w:color w:val="000000"/>
          <w:szCs w:val="28"/>
        </w:rPr>
        <w:t xml:space="preserve"> работы в техникуме являются: дни открытых дверей; консультации по вопросам приема и обучения для данной категории обучающихся и родителей; рекламно- информационные материалы.</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4.3. Особенности проведения вступительных испытаний для лиц с ОВЗ определяются Правилами приема на обучение по образовательным программам СПО, утверждаемыми техникумом самостоятельно на основе Порядка приема на обучение по образовательным программам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4.4. На сайте техникума в сети Интернет создан специальный раздел, отражающий наличие в образовательном учреждении специальных условий для получения образования обучающихся инвалидов и лиц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4.5. Зачисление на обучение по адаптированной образовательной программе осуществляется по личному заявлению поступающего инвалида или лиц с ОВЗ на основании рекомендаций, данных по результатам медико-социальной экспертизы или психолого-медико-педагогической комиссии. Возможен перевод обучающегося инвалида или лица с ОВЗ на адаптированную образовательную программу в процессе обучения.</w:t>
      </w:r>
    </w:p>
    <w:p w:rsidR="00C51A1D" w:rsidRDefault="00C51A1D" w:rsidP="00432A8D">
      <w:pPr>
        <w:pStyle w:val="a3"/>
        <w:shd w:val="clear" w:color="auto" w:fill="FFFFFF"/>
        <w:spacing w:after="0" w:afterAutospacing="0" w:line="276" w:lineRule="auto"/>
        <w:jc w:val="both"/>
        <w:rPr>
          <w:rFonts w:ascii="yandex-sans" w:hAnsi="yandex-sans"/>
          <w:color w:val="000000"/>
          <w:sz w:val="23"/>
          <w:szCs w:val="23"/>
        </w:rPr>
      </w:pPr>
      <w:r w:rsidRPr="00432A8D">
        <w:rPr>
          <w:color w:val="000000"/>
          <w:szCs w:val="28"/>
        </w:rPr>
        <w:t xml:space="preserve">4.6. 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 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специальности, содержащей </w:t>
      </w:r>
      <w:r>
        <w:rPr>
          <w:color w:val="000000"/>
          <w:sz w:val="28"/>
          <w:szCs w:val="28"/>
        </w:rPr>
        <w:t>информацию о необходимых специальных условиях обучения.</w:t>
      </w:r>
    </w:p>
    <w:p w:rsidR="00C51A1D" w:rsidRDefault="00C51A1D" w:rsidP="00C51A1D">
      <w:pPr>
        <w:pStyle w:val="a3"/>
        <w:shd w:val="clear" w:color="auto" w:fill="FFFFFF"/>
        <w:spacing w:after="0" w:afterAutospacing="0"/>
        <w:jc w:val="both"/>
        <w:rPr>
          <w:rFonts w:ascii="yandex-sans" w:hAnsi="yandex-sans"/>
          <w:color w:val="000000"/>
          <w:sz w:val="23"/>
          <w:szCs w:val="23"/>
        </w:rPr>
      </w:pPr>
      <w:r>
        <w:rPr>
          <w:b/>
          <w:bCs/>
          <w:color w:val="000000"/>
          <w:sz w:val="28"/>
          <w:szCs w:val="28"/>
        </w:rPr>
        <w:t>5. Требования к доступности зданий и сооружений техникума и безопасному в них нахождению</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5.1. Создание </w:t>
      </w:r>
      <w:proofErr w:type="spellStart"/>
      <w:r w:rsidRPr="00432A8D">
        <w:rPr>
          <w:color w:val="000000"/>
          <w:szCs w:val="28"/>
        </w:rPr>
        <w:t>безбарьерной</w:t>
      </w:r>
      <w:proofErr w:type="spellEnd"/>
      <w:r w:rsidRPr="00432A8D">
        <w:rPr>
          <w:color w:val="000000"/>
          <w:szCs w:val="28"/>
        </w:rPr>
        <w:t xml:space="preserve"> среды в техникуме учитывает особенности здоровья обучающихся инвалидов и лиц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5.2. Территория техникума соответствует условиям беспрепятственного, безопасного и удобного передвижения обучающихся инвалидов и лиц с ОВЗ. Доступность путей </w:t>
      </w:r>
      <w:r w:rsidRPr="00432A8D">
        <w:rPr>
          <w:color w:val="000000"/>
          <w:szCs w:val="28"/>
        </w:rPr>
        <w:lastRenderedPageBreak/>
        <w:t>движения обеспечивается пандусами</w:t>
      </w:r>
      <w:r w:rsidR="00633376" w:rsidRPr="00432A8D">
        <w:rPr>
          <w:color w:val="000000"/>
          <w:szCs w:val="28"/>
        </w:rPr>
        <w:t xml:space="preserve"> на входе и</w:t>
      </w:r>
      <w:r w:rsidRPr="00432A8D">
        <w:rPr>
          <w:color w:val="000000"/>
          <w:szCs w:val="28"/>
        </w:rPr>
        <w:t xml:space="preserve"> организацией обучения инвалидов и лиц с ОВЗ на первом этаже зданий техникума.</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5.3. В техникуме имеется как минимум один вход, доступный для лиц с нарушением опорно-двигательного аппарата.</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5.4. В каждом учебном помещении (учебных кабинетах, мастерских, лабораториях и иных помещениях) предусмотрена возможность выделения места, увеличенного по размеру, для обучающегося инвалида по соответствующему виду нарушения здоровья.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5.5. В общем случае в стандартной аудитории первые столы в ряду у окна и в среднем ряду предусматриваются для обучающихся с нарушениями зрения и слуха, а для обучающихся, </w:t>
      </w:r>
      <w:proofErr w:type="spellStart"/>
      <w:r w:rsidRPr="00432A8D">
        <w:rPr>
          <w:color w:val="000000"/>
          <w:szCs w:val="28"/>
        </w:rPr>
        <w:t>перевигающихся</w:t>
      </w:r>
      <w:proofErr w:type="spellEnd"/>
      <w:r w:rsidRPr="00432A8D">
        <w:rPr>
          <w:color w:val="000000"/>
          <w:szCs w:val="28"/>
        </w:rPr>
        <w:t xml:space="preserve"> в кресле-коляске, выделяются 1-2 первых стола в ряду у дверного проема.</w:t>
      </w:r>
    </w:p>
    <w:p w:rsidR="009B613C" w:rsidRPr="00432A8D" w:rsidRDefault="00C51A1D" w:rsidP="00432A8D">
      <w:pPr>
        <w:pStyle w:val="a3"/>
        <w:shd w:val="clear" w:color="auto" w:fill="FFFFFF"/>
        <w:spacing w:after="0" w:afterAutospacing="0" w:line="276" w:lineRule="auto"/>
        <w:jc w:val="both"/>
        <w:rPr>
          <w:color w:val="000000"/>
          <w:szCs w:val="28"/>
        </w:rPr>
      </w:pPr>
      <w:r w:rsidRPr="00432A8D">
        <w:rPr>
          <w:color w:val="000000"/>
          <w:szCs w:val="28"/>
        </w:rPr>
        <w:t xml:space="preserve">5.6. Обучающиеся инвалиды и лица с ОВЗ пользуются универсальными туалетными кабинами, предназначенными для пользования всеми категориями обучающихся, в которых установлены опорные поручни. </w:t>
      </w:r>
    </w:p>
    <w:p w:rsidR="00C51A1D" w:rsidRDefault="00C51A1D" w:rsidP="00C51A1D">
      <w:pPr>
        <w:pStyle w:val="a3"/>
        <w:shd w:val="clear" w:color="auto" w:fill="FFFFFF"/>
        <w:spacing w:after="0" w:afterAutospacing="0"/>
        <w:jc w:val="both"/>
        <w:rPr>
          <w:rFonts w:ascii="yandex-sans" w:hAnsi="yandex-sans"/>
          <w:color w:val="000000"/>
          <w:sz w:val="23"/>
          <w:szCs w:val="23"/>
        </w:rPr>
      </w:pPr>
      <w:r>
        <w:rPr>
          <w:color w:val="000000"/>
          <w:sz w:val="28"/>
          <w:szCs w:val="28"/>
        </w:rPr>
        <w:t>6.</w:t>
      </w:r>
      <w:r>
        <w:rPr>
          <w:b/>
          <w:bCs/>
          <w:color w:val="000000"/>
          <w:sz w:val="28"/>
          <w:szCs w:val="28"/>
        </w:rPr>
        <w:t> Требования к адаптации образовательных программ и учебно-методическому обеспечению образовательного процесса для обучающихся инвалидов и лиц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6.1. В целях обеспечения права инвалидов и лиц с ОВЗ на получение среднего профессионального образования, а также реализации специальных условий для обучения данной категории обучающихся техникум разрабатывает и реализует адаптированные образовательные программы среднего профессионального образования, ориентированные на решение следующих задач:</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создание в техникуме условий, необходимых для получения среднего профессионального образования инвалидами и лицами с ОВЗ, их социализации и адаптации; </w:t>
      </w:r>
      <w:r w:rsidRPr="00432A8D">
        <w:rPr>
          <w:rFonts w:ascii="Symbol" w:hAnsi="Symbol"/>
          <w:color w:val="000000"/>
          <w:szCs w:val="28"/>
        </w:rPr>
        <w:sym w:font="Symbol" w:char="F0BE"/>
      </w:r>
      <w:r w:rsidRPr="00432A8D">
        <w:rPr>
          <w:color w:val="000000"/>
          <w:szCs w:val="28"/>
        </w:rPr>
        <w:t> повышение уровня доступности среднего профессионального образования для инвалидов и лиц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повышение качества среднего профессионального образования инвалидов и лиц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возможность формирования индивидуальной образовательной траектории для обучающегося инвалида или обучающегося с ОВЗ;</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формирование в техникуме толерантной социокультурной среды.</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6.2. Адаптированная образовательная программа среднего профессионального образования (далее – адаптированная образовательная программа) содержит комплекс учебно-методической документации, включающий учебный план, календарный учебный график, рабочие программы общеобразовательных предметов, учебных дисциплин, профессиональных модулей, иных компонентов, определяет объем и содержание образования по специальности СПО, планируемые результаты освоения ППССЗ и </w:t>
      </w:r>
      <w:r w:rsidRPr="00432A8D">
        <w:rPr>
          <w:color w:val="000000"/>
          <w:szCs w:val="28"/>
        </w:rPr>
        <w:lastRenderedPageBreak/>
        <w:t>ППКРС, специальные условия образовательной деятельности. Адаптированная образовательная программа должна обеспечивать достижение обучающимися инвалидами и обучающимися с ОВЗ результатов, установленных соответствующими федеральными государственными образовательными стандартами среднего профессионального образования (далее – ФГОС СПО).</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6.3. Адаптированная образовательная программа разрабатывается и утверждается техникумом самостоятельно на основе соответствующего ФГОС СПО по специальности и в соответствии с особыми образовательными потребностями инвалидов и лиц с ОВЗ, их индивидуальных возможностей. 6.4. Адаптированная образовательная программа разрабатывается в отношении обучающихся с конкретными видами ограничения здоровья, с учетом рекомендаций, данных обучающимся по заключению психолого-медико-педагогической комиссии, или индивидуальной программы реабилитации инвалида (ребенка-инвалида).</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6.5. При проектировании содержания адаптированной образовательной программы особое внимание уделяется описанию способов и приемов, посредством которых обучающиеся инвалиды и лица с ОВЗ будут осваивать содержание образования.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6.6. В структуру адаптированной образовательной программы, в отличие от универсальных ППССЗ и ППКРС, включен адаптационный учебный цикл. Адаптационный учебный цикл состоит из адаптационных учебных дисциплин, перечень которых определяется техникумом самостоятельно, исходя из особенностей контингента обучающихся. Введение адаптационных дисциплин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обучающихся инвалидов и лиц с ОВЗ. Техникум обеспечивает обучающимся инвалидам и лицам с ОВЗ возможность освоения специализированных адаптационных дисциплин, включенных в вариативную часть указанных программ. Это могут быть учебные дисциплины социально-гуманитарного назначения,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профессиональной направленности, а также для коррекции коммуникативных умений.</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6.7. Все учебные циклы (кроме адаптационного) реализуются для обучающихся инвалидов и лиц с ОВЗ в объемах, установленных в соответствии с ФГОС СПО.</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6.8. В рамках адаптированной образовательной программы реализуется учебная дисциплина «Физическая культура». Техникум самостоятельно устанавливает порядок и формы освоения данной учебной дисциплины для обучающихся инвалидов и лиц с ОВЗ локальным нормативным актом.</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6.9. Выбор методов обучения в каждом отдельном случае обуславливается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В образовательном процессе </w:t>
      </w:r>
      <w:r w:rsidRPr="00432A8D">
        <w:rPr>
          <w:color w:val="000000"/>
          <w:szCs w:val="28"/>
        </w:rPr>
        <w:lastRenderedPageBreak/>
        <w:t>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создания комфортного психологического климата в учебной группе.</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6.10. В рамках адаптированной образовательной программы реализуются все виды практик, предусмотренные в соответствующем ФГОС СПО по специальности. Для обучающихся инвалидов и лиц с ОВЗ форма проведения практики устанавливается техникумом самостоятельно с учетом особенностей психофизического развития, индивидуальных возможностей и состояния здоровья. Для прохождения практики обучающимися инвалидами и лицами с ОВЗ специальные рабочие места в соответствии с характером нарушений здоровья не создаются.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6.11. Для осуществления процедур текущего контроля успеваемости, промежуточной и государственной итоговой аттестации колледжа создает фонды оценочных средств, адаптированные для обучающихся инвалидов и лиц с ОВЗ, позволяющие оценивать достижение ими результатов обучения и уровень </w:t>
      </w:r>
      <w:proofErr w:type="spellStart"/>
      <w:r w:rsidRPr="00432A8D">
        <w:rPr>
          <w:color w:val="000000"/>
          <w:szCs w:val="28"/>
        </w:rPr>
        <w:t>сформированности</w:t>
      </w:r>
      <w:proofErr w:type="spellEnd"/>
      <w:r w:rsidRPr="00432A8D">
        <w:rPr>
          <w:color w:val="000000"/>
          <w:szCs w:val="28"/>
        </w:rPr>
        <w:t xml:space="preserve"> всех компетенций, предусмотренных образовательной программой. Формы проведения текущей и промежуточной аттестации обучающихся инвалидов и лиц с ОВЗ устанавливаются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при прохождении аттестации.</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6.12. Порядок проведения государственной итоговой аттестации для выпускников инвалидов и лиц с ОВЗ устанавливается техникумом самостоятельно на основе Порядка проведения государственной итоговой аттестации по образовательным программам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5.13. Обучающиеся инвалиды и лица с ОВЗ могут обучаться по индивидуальному учебному плану в установленные сроки с учетом их особенностей и образовательных потребностей. При составлении индивидуального учебного плана могут предусматриваться различные варианты проведения занятий: в техникуме (в учебной группе), на дому с использованием дистанционных образовательных технологий.</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5.14. По окончании обучения выпускники инвалиды и выпускники с ОВЗ должны освоить те же области и объекты профессиональной деятельности, что и остальные выпускники, и быть готовыми к выполнению всех обозначенных в ФГОС СПО видов деятельности. Введение каких- либо дифференциаций и ограничений в адаптированные образовательные программы в отношении профессиональной деятельности выпускников инвалидов и выпускников с ОВЗ не допускается.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6.15. Мероприятия по содействию трудоустройству выпускников из числа инвалидов и лиц с ОВЗ осуществляются во взаимодействии с государственными центрами занятости </w:t>
      </w:r>
      <w:r w:rsidRPr="00432A8D">
        <w:rPr>
          <w:color w:val="000000"/>
          <w:szCs w:val="28"/>
        </w:rPr>
        <w:lastRenderedPageBreak/>
        <w:t>населения, общественными организациями инвалидов, образовательными организациями в соответствии с разработанным планом мероприятий по содействию трудоустройству указанных лиц. Основными формами содействия трудоустройству выпускника из числа инвалидов и лиц с ОВЗ, являются презентации и встречи работодателей с обучающимися выпускных учебных групп, индивидуальные консультации по вопросам трудоустройства, мастер-классы и тренинги. В программах подготовки в рамках адаптационных учебных дисциплин может быть предусмотрена подготовка выпускников из числа инвалидов и лиц с ОВЗ к трудоустройству, как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C51A1D" w:rsidRDefault="00C51A1D" w:rsidP="00C51A1D">
      <w:pPr>
        <w:pStyle w:val="a3"/>
        <w:shd w:val="clear" w:color="auto" w:fill="FFFFFF"/>
        <w:spacing w:after="0" w:afterAutospacing="0"/>
        <w:jc w:val="both"/>
        <w:rPr>
          <w:rFonts w:ascii="yandex-sans" w:hAnsi="yandex-sans"/>
          <w:color w:val="000000"/>
          <w:sz w:val="23"/>
          <w:szCs w:val="23"/>
        </w:rPr>
      </w:pPr>
      <w:r>
        <w:rPr>
          <w:b/>
          <w:bCs/>
          <w:color w:val="000000"/>
          <w:sz w:val="28"/>
          <w:szCs w:val="28"/>
        </w:rPr>
        <w:t xml:space="preserve">7. Требования к комплексному сопровождению образовательного процесса и </w:t>
      </w:r>
      <w:proofErr w:type="spellStart"/>
      <w:r>
        <w:rPr>
          <w:b/>
          <w:bCs/>
          <w:color w:val="000000"/>
          <w:sz w:val="28"/>
          <w:szCs w:val="28"/>
        </w:rPr>
        <w:t>здоровьесбережения</w:t>
      </w:r>
      <w:proofErr w:type="spellEnd"/>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7.1. Организационно-педагогическое сопровождение образовательного процесса обучающихся инвалидов и лиц с ОВЗ направлено на контроль учебной деятельности в соответствии с графиком учебного процесса в условиях инклюзивного образования.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инвалидов и лиц с ОВЗ, коррекцию трудных ситуаций; периодические инструктажи для преподавателей и иную деятельность.</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7.2. 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его профессиональное становление с помощью психодиагностических процедур, </w:t>
      </w:r>
      <w:proofErr w:type="spellStart"/>
      <w:r w:rsidRPr="00432A8D">
        <w:rPr>
          <w:color w:val="000000"/>
          <w:szCs w:val="28"/>
        </w:rPr>
        <w:t>психопрофилактики</w:t>
      </w:r>
      <w:proofErr w:type="spellEnd"/>
      <w:r w:rsidRPr="00432A8D">
        <w:rPr>
          <w:color w:val="000000"/>
          <w:szCs w:val="28"/>
        </w:rPr>
        <w:t xml:space="preserve"> и коррекции личностных искажений.</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7.3. Медико-оздоровительное сопровождение включает диагностику физического состояния обучающихся, сохранение здоровья, развитие адаптационного потенциала, приспособляемости к учебе.</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7.4. Социальное сопровождение предполагает совокупность мероприятий, сопутствующих образовательному процессу и направленных на социальную поддержку обучающихся инвалидов и лиц с ОВЗ при инклюзивном образовании, включая социальные выплаты, выделение материальной помощи, стипендиального обеспечения, содействие в решении бытовых проблем.</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7.5. Для обучающихся инвалидов и лиц с ОВЗ техникум устанавливает соответствующим локальным актом особый порядок освоения учебной дисциплины «Физическая культура» на основании соблюдения принципов </w:t>
      </w:r>
      <w:proofErr w:type="spellStart"/>
      <w:r w:rsidRPr="00432A8D">
        <w:rPr>
          <w:color w:val="000000"/>
          <w:szCs w:val="28"/>
        </w:rPr>
        <w:t>здоровьесбережения</w:t>
      </w:r>
      <w:proofErr w:type="spellEnd"/>
      <w:r w:rsidRPr="00432A8D">
        <w:rPr>
          <w:color w:val="000000"/>
          <w:szCs w:val="28"/>
        </w:rPr>
        <w:t xml:space="preserve"> и адаптивной физической культуры.</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lastRenderedPageBreak/>
        <w:t>7.6. Спортивное оборудование для занятий обучающихся инвалидов и лиц с ОВЗ физической культурой отвечает требованиям доступности, надежности, прочности, удобства.</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7.7. Техникум формирует профессиональную и социокультурную среду, способствующую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 xml:space="preserve">7.8. Для осуществления личностного, индивидуализированного социального </w:t>
      </w:r>
      <w:proofErr w:type="spellStart"/>
      <w:r w:rsidRPr="00432A8D">
        <w:rPr>
          <w:color w:val="000000"/>
          <w:szCs w:val="28"/>
        </w:rPr>
        <w:t>сопровождния</w:t>
      </w:r>
      <w:proofErr w:type="spellEnd"/>
      <w:r w:rsidRPr="00432A8D">
        <w:rPr>
          <w:color w:val="000000"/>
          <w:szCs w:val="28"/>
        </w:rPr>
        <w:t xml:space="preserve"> обучающихся инвалидов и лиц с ОВЗ техникум вправе использовать такую форму сопровождения, как волонтерское движение среди студентов. Волонтерское движение способствует социализации обучающихся инвалидов и лиц с ОВЗ, более тесному взаимодействию студентов с ними, развивает процессы интеграции в молодежной среде.</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7.9. Техникум располагает медицинским пунктом для оказания первой медицинской помощи,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rsidR="00C51A1D" w:rsidRPr="00432A8D" w:rsidRDefault="00C51A1D" w:rsidP="00432A8D">
      <w:pPr>
        <w:pStyle w:val="a3"/>
        <w:shd w:val="clear" w:color="auto" w:fill="FFFFFF"/>
        <w:spacing w:after="0" w:afterAutospacing="0" w:line="276" w:lineRule="auto"/>
        <w:jc w:val="both"/>
        <w:rPr>
          <w:rFonts w:ascii="yandex-sans" w:hAnsi="yandex-sans"/>
          <w:color w:val="000000"/>
          <w:sz w:val="21"/>
          <w:szCs w:val="23"/>
        </w:rPr>
      </w:pPr>
      <w:r w:rsidRPr="00432A8D">
        <w:rPr>
          <w:color w:val="000000"/>
          <w:szCs w:val="28"/>
        </w:rPr>
        <w:t>7.10. Техникум обеспечивает универсальность требований к устройству зданий и помещений, содержанию и организации режима работы (к воздушно-тепловому режиму, естественному и искусственному освещению помещений, водоснабжению и канализации, к организации образовательной деятельности и режиму дня, организации медицинского обслуживания, санитарному состоянию и содержанию помещений и др.) в соответствии с действующими санитарно - эпидемиологическими правилами и нормативами.</w:t>
      </w:r>
    </w:p>
    <w:p w:rsidR="00426497" w:rsidRPr="00432A8D" w:rsidRDefault="00426497" w:rsidP="00432A8D">
      <w:pPr>
        <w:spacing w:line="276" w:lineRule="auto"/>
        <w:jc w:val="both"/>
        <w:rPr>
          <w:sz w:val="20"/>
        </w:rPr>
      </w:pPr>
    </w:p>
    <w:sectPr w:rsidR="00426497" w:rsidRPr="00432A8D" w:rsidSect="00432A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F3B"/>
    <w:rsid w:val="000E6DA6"/>
    <w:rsid w:val="0013181A"/>
    <w:rsid w:val="00426497"/>
    <w:rsid w:val="00432A8D"/>
    <w:rsid w:val="004F348B"/>
    <w:rsid w:val="005D3F3B"/>
    <w:rsid w:val="00633376"/>
    <w:rsid w:val="0071003C"/>
    <w:rsid w:val="008670C9"/>
    <w:rsid w:val="009658F7"/>
    <w:rsid w:val="009B613C"/>
    <w:rsid w:val="00AF0F8F"/>
    <w:rsid w:val="00B026A0"/>
    <w:rsid w:val="00B450F4"/>
    <w:rsid w:val="00C51A1D"/>
    <w:rsid w:val="00EE4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7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1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2018-03-06T07:53:00Z</cp:lastPrinted>
  <dcterms:created xsi:type="dcterms:W3CDTF">2018-03-06T08:00:00Z</dcterms:created>
  <dcterms:modified xsi:type="dcterms:W3CDTF">2018-03-28T08:59:00Z</dcterms:modified>
</cp:coreProperties>
</file>