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7D" w:rsidRPr="00966E9A" w:rsidRDefault="00966E9A" w:rsidP="00F5077D">
      <w:pPr>
        <w:jc w:val="center"/>
        <w:rPr>
          <w:b/>
          <w:sz w:val="36"/>
          <w:szCs w:val="36"/>
        </w:rPr>
      </w:pPr>
      <w:r w:rsidRPr="00966E9A">
        <w:rPr>
          <w:b/>
          <w:noProof/>
          <w:sz w:val="36"/>
          <w:szCs w:val="36"/>
        </w:rPr>
        <w:pict>
          <v:rect id="_x0000_s1065" style="position:absolute;left:0;text-align:left;margin-left:-214.8pt;margin-top:-8.15pt;width:498pt;height:156.95pt;z-index:-251660288" stroked="f">
            <v:fill r:id="rId6" o:title="Белый мрамор" rotate="t" type="tile"/>
          </v:rect>
        </w:pict>
      </w:r>
      <w:r w:rsidR="00A86322" w:rsidRPr="00966E9A">
        <w:rPr>
          <w:b/>
          <w:noProof/>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3pt;margin-top:0;width:472.65pt;height:105.35pt;z-index:-251659264" wrapcoords="3977 -309 2880 -154 240 1543 240 2160 -69 2469 -69 3703 549 4629 549 14503 343 16971 -69 17589 -69 19286 11246 19749 15326 21909 15943 21909 18240 21909 19166 21909 21463 20211 21497 19440 21771 17589 21771 16817 21291 14503 21291 12189 21223 10646 21051 9566 21120 8794 10114 7097 9189 4629 9840 3240 9943 2623 9771 2160 9806 1543 6411 -154 5143 -309 3977 -309" fillcolor="#99f" strokecolor="#333" strokeweight="2pt">
            <v:fill color2="#099" focus="100%" type="gradient"/>
            <v:shadow on="t" color="silver" opacity="52429f" offset="3pt,3pt"/>
            <v:textpath style="font-family:&quot;Times New Roman&quot;;v-text-kern:t" trim="t" fitpath="t" xscale="f" string="ПУшка"/>
            <w10:wrap type="tight"/>
          </v:shape>
        </w:pict>
      </w:r>
      <w:r w:rsidR="00F5077D" w:rsidRPr="00966E9A">
        <w:rPr>
          <w:b/>
          <w:sz w:val="36"/>
          <w:szCs w:val="36"/>
        </w:rPr>
        <w:t>№</w:t>
      </w:r>
      <w:r w:rsidR="00A408ED">
        <w:rPr>
          <w:b/>
          <w:sz w:val="36"/>
          <w:szCs w:val="36"/>
        </w:rPr>
        <w:t>50</w:t>
      </w:r>
    </w:p>
    <w:p w:rsidR="00A86322" w:rsidRPr="00966E9A" w:rsidRDefault="00A408ED" w:rsidP="00CB06F6">
      <w:pPr>
        <w:jc w:val="center"/>
        <w:rPr>
          <w:b/>
        </w:rPr>
      </w:pPr>
      <w:r>
        <w:rPr>
          <w:b/>
        </w:rPr>
        <w:t>Декабрь</w:t>
      </w:r>
      <w:r w:rsidR="00C53A1D">
        <w:rPr>
          <w:b/>
        </w:rPr>
        <w:t xml:space="preserve"> </w:t>
      </w:r>
      <w:r w:rsidR="00CB06F6" w:rsidRPr="00966E9A">
        <w:rPr>
          <w:b/>
        </w:rPr>
        <w:t>20</w:t>
      </w:r>
      <w:r w:rsidR="00F65E61">
        <w:rPr>
          <w:b/>
        </w:rPr>
        <w:t>1</w:t>
      </w:r>
      <w:r w:rsidR="004E0B62">
        <w:rPr>
          <w:b/>
        </w:rPr>
        <w:t>2</w:t>
      </w:r>
      <w:r w:rsidR="00CB06F6" w:rsidRPr="00966E9A">
        <w:rPr>
          <w:b/>
        </w:rPr>
        <w:t xml:space="preserve"> год</w:t>
      </w:r>
    </w:p>
    <w:p w:rsidR="00A86322" w:rsidRPr="00A86322" w:rsidRDefault="00A86322" w:rsidP="00A86322"/>
    <w:p w:rsidR="00A86322" w:rsidRPr="00A86322" w:rsidRDefault="00A86322" w:rsidP="00A86322"/>
    <w:p w:rsidR="00A86322" w:rsidRPr="00A86322" w:rsidRDefault="00A86322" w:rsidP="00A86322"/>
    <w:p w:rsidR="00A86322" w:rsidRPr="00A86322" w:rsidRDefault="00A86322" w:rsidP="00A86322"/>
    <w:p w:rsidR="00A51AA7" w:rsidRDefault="00A51AA7" w:rsidP="00A51AA7">
      <w:pPr>
        <w:ind w:firstLine="284"/>
        <w:rPr>
          <w:b/>
          <w:sz w:val="32"/>
          <w:szCs w:val="32"/>
        </w:rPr>
      </w:pPr>
    </w:p>
    <w:p w:rsidR="003D340F" w:rsidRDefault="00CB06F6" w:rsidP="00A51AA7">
      <w:pPr>
        <w:ind w:firstLine="284"/>
        <w:rPr>
          <w:b/>
        </w:rPr>
      </w:pPr>
      <w:r w:rsidRPr="00966E9A">
        <w:rPr>
          <w:b/>
          <w:sz w:val="32"/>
          <w:szCs w:val="32"/>
        </w:rPr>
        <w:t>г</w:t>
      </w:r>
      <w:r w:rsidR="003F0156">
        <w:rPr>
          <w:b/>
          <w:sz w:val="32"/>
          <w:szCs w:val="32"/>
        </w:rPr>
        <w:t>.</w:t>
      </w:r>
      <w:r w:rsidR="0096620A">
        <w:rPr>
          <w:b/>
          <w:sz w:val="32"/>
          <w:szCs w:val="32"/>
        </w:rPr>
        <w:t xml:space="preserve"> </w:t>
      </w:r>
      <w:r w:rsidRPr="00966E9A">
        <w:rPr>
          <w:b/>
          <w:sz w:val="32"/>
          <w:szCs w:val="32"/>
        </w:rPr>
        <w:t>Владикавказ</w:t>
      </w:r>
      <w:r w:rsidR="003D340F" w:rsidRPr="003D340F">
        <w:rPr>
          <w:b/>
        </w:rPr>
        <w:t xml:space="preserve"> </w:t>
      </w:r>
    </w:p>
    <w:p w:rsidR="003D340F" w:rsidRPr="003D340F" w:rsidRDefault="003D340F" w:rsidP="00A51AA7">
      <w:pPr>
        <w:ind w:firstLine="284"/>
        <w:rPr>
          <w:b/>
        </w:rPr>
      </w:pPr>
      <w:r>
        <w:rPr>
          <w:b/>
        </w:rPr>
        <w:t>Г</w:t>
      </w:r>
      <w:r w:rsidRPr="003D340F">
        <w:rPr>
          <w:b/>
        </w:rPr>
        <w:t>азета издается с сентября 2007г</w:t>
      </w:r>
      <w:r w:rsidR="003F0156">
        <w:rPr>
          <w:b/>
        </w:rPr>
        <w:t xml:space="preserve">. </w:t>
      </w:r>
    </w:p>
    <w:p w:rsidR="00A86322" w:rsidRPr="00F65E61" w:rsidRDefault="00A86322" w:rsidP="00A51AA7">
      <w:pPr>
        <w:ind w:firstLine="284"/>
        <w:rPr>
          <w:sz w:val="6"/>
          <w:szCs w:val="6"/>
        </w:rPr>
      </w:pPr>
    </w:p>
    <w:p w:rsidR="00A86322" w:rsidRDefault="00CB06F6" w:rsidP="00A51AA7">
      <w:pPr>
        <w:ind w:firstLine="284"/>
        <w:jc w:val="center"/>
        <w:rPr>
          <w:rFonts w:ascii="Monotype Corsiva" w:hAnsi="Monotype Corsiva"/>
          <w:b/>
          <w:spacing w:val="180"/>
          <w:sz w:val="48"/>
          <w:szCs w:val="48"/>
        </w:rPr>
      </w:pPr>
      <w:r w:rsidRPr="00F5077D">
        <w:rPr>
          <w:rFonts w:ascii="Monotype Corsiva" w:hAnsi="Monotype Corsiva"/>
          <w:b/>
          <w:spacing w:val="180"/>
          <w:sz w:val="48"/>
          <w:szCs w:val="48"/>
        </w:rPr>
        <w:t>Ежемесячный вестник ПУ-7</w:t>
      </w:r>
    </w:p>
    <w:p w:rsidR="00C0739B" w:rsidRPr="00C0739B" w:rsidRDefault="008A3069" w:rsidP="00C0739B">
      <w:pPr>
        <w:pBdr>
          <w:bottom w:val="double" w:sz="4" w:space="0" w:color="auto"/>
        </w:pBdr>
        <w:jc w:val="center"/>
        <w:rPr>
          <w:rFonts w:ascii="Monotype Corsiva" w:hAnsi="Monotype Corsiva"/>
          <w:b/>
          <w:spacing w:val="180"/>
          <w:sz w:val="8"/>
          <w:szCs w:val="8"/>
        </w:rPr>
      </w:pP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76" type="#_x0000_t159" style="position:absolute;left:0;text-align:left;margin-left:.3pt;margin-top:7.6pt;width:524.15pt;height:79.3pt;z-index:-251658240" fillcolor="black" stroked="f">
            <v:fill color2="blue" rotate="t" focus="50%" type="gradient"/>
            <v:shadow on="t" color="silver" opacity="52429f" offset="3pt,3pt"/>
            <v:textpath style="font-family:&quot;Monotype Corsiva&quot;;font-size:28pt;font-weight:bold;v-text-kern:t" trim="t" fitpath="t" xscale="f" string="С Новым годом!"/>
            <w10:wrap type="topAndBottom"/>
          </v:shape>
        </w:pict>
      </w:r>
    </w:p>
    <w:p w:rsidR="0016191A" w:rsidRPr="00176F5D" w:rsidRDefault="00233985" w:rsidP="00176F5D">
      <w:pPr>
        <w:pStyle w:val="a9"/>
        <w:ind w:firstLine="426"/>
        <w:jc w:val="both"/>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59264" behindDoc="1" locked="0" layoutInCell="1" allowOverlap="1">
            <wp:simplePos x="0" y="0"/>
            <wp:positionH relativeFrom="column">
              <wp:posOffset>4064635</wp:posOffset>
            </wp:positionH>
            <wp:positionV relativeFrom="paragraph">
              <wp:posOffset>1113790</wp:posOffset>
            </wp:positionV>
            <wp:extent cx="2595880" cy="2683510"/>
            <wp:effectExtent l="19050" t="0" r="0" b="0"/>
            <wp:wrapTight wrapText="bothSides">
              <wp:wrapPolygon edited="0">
                <wp:start x="-159" y="0"/>
                <wp:lineTo x="-159" y="21467"/>
                <wp:lineTo x="21558" y="21467"/>
                <wp:lineTo x="21558" y="0"/>
                <wp:lineTo x="-159" y="0"/>
              </wp:wrapPolygon>
            </wp:wrapTight>
            <wp:docPr id="74" name="popup_img" descr="http://go3.imgsmail.ru/imgpreview?key=http%3A//nopix.ru/wp-content/uploads/2012/09/SnakeChervyak.jpg&amp;mb=imgdb_preview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3.imgsmail.ru/imgpreview?key=http%3A//nopix.ru/wp-content/uploads/2012/09/SnakeChervyak.jpg&amp;mb=imgdb_preview_117"/>
                    <pic:cNvPicPr>
                      <a:picLocks noChangeAspect="1" noChangeArrowheads="1"/>
                    </pic:cNvPicPr>
                  </pic:nvPicPr>
                  <pic:blipFill>
                    <a:blip r:embed="rId7" r:link="rId8"/>
                    <a:srcRect l="3256"/>
                    <a:stretch>
                      <a:fillRect/>
                    </a:stretch>
                  </pic:blipFill>
                  <pic:spPr bwMode="auto">
                    <a:xfrm>
                      <a:off x="0" y="0"/>
                      <a:ext cx="2595880" cy="2683510"/>
                    </a:xfrm>
                    <a:prstGeom prst="rect">
                      <a:avLst/>
                    </a:prstGeom>
                    <a:noFill/>
                    <a:ln w="9525">
                      <a:noFill/>
                      <a:miter lim="800000"/>
                      <a:headEnd/>
                      <a:tailEnd/>
                    </a:ln>
                  </pic:spPr>
                </pic:pic>
              </a:graphicData>
            </a:graphic>
          </wp:anchor>
        </w:drawing>
      </w:r>
      <w:r w:rsidR="0016191A" w:rsidRPr="00176F5D">
        <w:rPr>
          <w:rFonts w:ascii="Palatino Linotype" w:hAnsi="Palatino Linotype"/>
          <w:sz w:val="22"/>
          <w:szCs w:val="22"/>
        </w:rPr>
        <w:t xml:space="preserve">Дорогие коллеги, дорогие друзья! От всей души поздравляем вас с </w:t>
      </w:r>
      <w:r w:rsidR="00C41978">
        <w:rPr>
          <w:rFonts w:ascii="Palatino Linotype" w:hAnsi="Palatino Linotype"/>
          <w:sz w:val="22"/>
          <w:szCs w:val="22"/>
        </w:rPr>
        <w:t>Н</w:t>
      </w:r>
      <w:r w:rsidR="0016191A" w:rsidRPr="00176F5D">
        <w:rPr>
          <w:rFonts w:ascii="Palatino Linotype" w:hAnsi="Palatino Linotype"/>
          <w:sz w:val="22"/>
          <w:szCs w:val="22"/>
        </w:rPr>
        <w:t xml:space="preserve">овым </w:t>
      </w:r>
      <w:r w:rsidR="00C41978">
        <w:rPr>
          <w:rFonts w:ascii="Palatino Linotype" w:hAnsi="Palatino Linotype"/>
          <w:sz w:val="22"/>
          <w:szCs w:val="22"/>
        </w:rPr>
        <w:t xml:space="preserve">2013 </w:t>
      </w:r>
      <w:r w:rsidR="0016191A" w:rsidRPr="00176F5D">
        <w:rPr>
          <w:rFonts w:ascii="Palatino Linotype" w:hAnsi="Palatino Linotype"/>
          <w:sz w:val="22"/>
          <w:szCs w:val="22"/>
        </w:rPr>
        <w:t>годом!</w:t>
      </w:r>
      <w:r w:rsidR="002D179E" w:rsidRPr="00176F5D">
        <w:rPr>
          <w:rFonts w:ascii="Palatino Linotype" w:hAnsi="Palatino Linotype" w:cs="Arial"/>
          <w:color w:val="0000FF"/>
          <w:sz w:val="22"/>
          <w:szCs w:val="22"/>
        </w:rPr>
        <w:t xml:space="preserve"> </w:t>
      </w:r>
    </w:p>
    <w:p w:rsidR="0016191A" w:rsidRPr="00176F5D" w:rsidRDefault="0016191A" w:rsidP="00176F5D">
      <w:pPr>
        <w:pStyle w:val="a9"/>
        <w:ind w:firstLine="426"/>
        <w:jc w:val="both"/>
        <w:rPr>
          <w:rFonts w:ascii="Palatino Linotype" w:hAnsi="Palatino Linotype"/>
          <w:sz w:val="22"/>
          <w:szCs w:val="22"/>
        </w:rPr>
      </w:pPr>
      <w:r w:rsidRPr="00176F5D">
        <w:rPr>
          <w:rFonts w:ascii="Palatino Linotype" w:hAnsi="Palatino Linotype"/>
          <w:sz w:val="22"/>
          <w:szCs w:val="22"/>
        </w:rPr>
        <w:t xml:space="preserve">Желаем вам в новом году исполнения всех желаний, чтобы удача всегда сопутствовала вам! 2013 год – это год Змеи. Змея – мудрое животное, поэтому и встречать её нужно мудрыми поступками. 31 декабря до боя курантов обзвоните всех своих близких и попросите у них прощения. Если любимый скажет вам «Ух, змеюка!»- обидитесь? А зря! Ведь эта рептилия мудра и прозорлива. Берите пример с азиатских женщин. Одним из лучших комплиментов для них считается фраза: «Моя дорогая, ты настоящая змея». </w:t>
      </w:r>
    </w:p>
    <w:p w:rsidR="0016191A" w:rsidRPr="00176F5D" w:rsidRDefault="0016191A" w:rsidP="00176F5D">
      <w:pPr>
        <w:pStyle w:val="a9"/>
        <w:ind w:firstLine="426"/>
        <w:jc w:val="both"/>
        <w:rPr>
          <w:rFonts w:ascii="Palatino Linotype" w:hAnsi="Palatino Linotype"/>
          <w:sz w:val="22"/>
          <w:szCs w:val="22"/>
        </w:rPr>
      </w:pPr>
      <w:r w:rsidRPr="00176F5D">
        <w:rPr>
          <w:rFonts w:ascii="Palatino Linotype" w:hAnsi="Palatino Linotype"/>
          <w:sz w:val="22"/>
          <w:szCs w:val="22"/>
        </w:rPr>
        <w:t>Чтобы угодить покровительнице года, расставьте по дому её фигурки из керамики, дерева или стекла. Украсьте помещение переливающейся мишурой, выложив её в виде змеи, а на карнизы повесьте дождик, который, как змеиная кожа, будет переливаться разными цветами. Стильно будут смотреться однотонные свечи в виде фигурок и витые свечи, формой похожие на двух скрученных змеек. В нескольких местах поставьте небольшие чаши с водой и плавающими свечами, ведь вода – стихия 2013 года. Беспроигрышный вариант в сервировке стола – красная или зелёная скатерть, белые салфетки и выдержанная в одном стиле посуда. Салфетки можно скатать трубочкой, перевязать дождиком и разложить на тарелки.</w:t>
      </w:r>
    </w:p>
    <w:p w:rsidR="0016191A" w:rsidRPr="00176F5D" w:rsidRDefault="0016191A" w:rsidP="00176F5D">
      <w:pPr>
        <w:pStyle w:val="a9"/>
        <w:ind w:firstLine="426"/>
        <w:jc w:val="both"/>
        <w:rPr>
          <w:rFonts w:ascii="Palatino Linotype" w:hAnsi="Palatino Linotype"/>
          <w:sz w:val="22"/>
          <w:szCs w:val="22"/>
        </w:rPr>
      </w:pPr>
      <w:r w:rsidRPr="00176F5D">
        <w:rPr>
          <w:rFonts w:ascii="Palatino Linotype" w:hAnsi="Palatino Linotype"/>
          <w:sz w:val="22"/>
          <w:szCs w:val="22"/>
        </w:rPr>
        <w:t xml:space="preserve"> В конце года приято подводить итоги. В нашем училище работают настоящие мастера своего дела, профессионалы: преподаватели и мастера производственного обучения.</w:t>
      </w:r>
      <w:r w:rsidR="00C41978">
        <w:rPr>
          <w:rFonts w:ascii="Palatino Linotype" w:hAnsi="Palatino Linotype"/>
          <w:sz w:val="22"/>
          <w:szCs w:val="22"/>
        </w:rPr>
        <w:t xml:space="preserve"> </w:t>
      </w:r>
      <w:r w:rsidRPr="00176F5D">
        <w:rPr>
          <w:rFonts w:ascii="Palatino Linotype" w:hAnsi="Palatino Linotype"/>
          <w:sz w:val="22"/>
          <w:szCs w:val="22"/>
        </w:rPr>
        <w:t>Это их заслуга, что многие обучающиеся занимают призовые места в предметных олимпиадах, в конкурсах профессионального мастерства, в спортивных соревнованиях.</w:t>
      </w:r>
      <w:r w:rsidR="00C41978">
        <w:rPr>
          <w:rFonts w:ascii="Palatino Linotype" w:hAnsi="Palatino Linotype"/>
          <w:sz w:val="22"/>
          <w:szCs w:val="22"/>
        </w:rPr>
        <w:t xml:space="preserve"> </w:t>
      </w:r>
      <w:r w:rsidRPr="00176F5D">
        <w:rPr>
          <w:rFonts w:ascii="Palatino Linotype" w:hAnsi="Palatino Linotype"/>
          <w:sz w:val="22"/>
          <w:szCs w:val="22"/>
        </w:rPr>
        <w:t>О них мы не раз писали в нашей газете. И в прошедшем году было немало достижений.</w:t>
      </w:r>
    </w:p>
    <w:p w:rsidR="0016191A" w:rsidRPr="00176F5D" w:rsidRDefault="0016191A" w:rsidP="00C41978">
      <w:pPr>
        <w:pStyle w:val="a9"/>
        <w:ind w:firstLine="426"/>
        <w:jc w:val="both"/>
        <w:rPr>
          <w:rFonts w:ascii="Palatino Linotype" w:hAnsi="Palatino Linotype"/>
          <w:sz w:val="22"/>
          <w:szCs w:val="22"/>
        </w:rPr>
      </w:pPr>
      <w:r w:rsidRPr="00176F5D">
        <w:rPr>
          <w:rFonts w:ascii="Palatino Linotype" w:hAnsi="Palatino Linotype"/>
          <w:sz w:val="22"/>
          <w:szCs w:val="22"/>
        </w:rPr>
        <w:t xml:space="preserve">Хочется пожелать, чтобы новый год был ещё </w:t>
      </w:r>
      <w:r w:rsidR="00C41978">
        <w:rPr>
          <w:rFonts w:ascii="Palatino Linotype" w:hAnsi="Palatino Linotype"/>
          <w:sz w:val="22"/>
          <w:szCs w:val="22"/>
        </w:rPr>
        <w:t>успешнее</w:t>
      </w:r>
      <w:r w:rsidRPr="00176F5D">
        <w:rPr>
          <w:rFonts w:ascii="Palatino Linotype" w:hAnsi="Palatino Linotype"/>
          <w:sz w:val="22"/>
          <w:szCs w:val="22"/>
        </w:rPr>
        <w:t xml:space="preserve">: принес нам новые победы и новые удачи. </w:t>
      </w:r>
    </w:p>
    <w:p w:rsidR="0016191A" w:rsidRPr="00176F5D" w:rsidRDefault="0016191A" w:rsidP="00C41978">
      <w:pPr>
        <w:pStyle w:val="a9"/>
        <w:ind w:firstLine="2552"/>
        <w:rPr>
          <w:rFonts w:ascii="Palatino Linotype" w:hAnsi="Palatino Linotype"/>
          <w:sz w:val="22"/>
          <w:szCs w:val="22"/>
        </w:rPr>
      </w:pPr>
      <w:r w:rsidRPr="00176F5D">
        <w:rPr>
          <w:rFonts w:ascii="Palatino Linotype" w:hAnsi="Palatino Linotype"/>
          <w:sz w:val="22"/>
          <w:szCs w:val="22"/>
        </w:rPr>
        <w:t xml:space="preserve"> Пусть Новый год других счастливей будет!</w:t>
      </w:r>
    </w:p>
    <w:p w:rsidR="0016191A" w:rsidRPr="00176F5D" w:rsidRDefault="0016191A" w:rsidP="00C41978">
      <w:pPr>
        <w:pStyle w:val="a9"/>
        <w:ind w:firstLine="2552"/>
        <w:rPr>
          <w:rFonts w:ascii="Palatino Linotype" w:hAnsi="Palatino Linotype"/>
          <w:sz w:val="22"/>
          <w:szCs w:val="22"/>
        </w:rPr>
      </w:pPr>
      <w:r w:rsidRPr="00176F5D">
        <w:rPr>
          <w:rFonts w:ascii="Palatino Linotype" w:hAnsi="Palatino Linotype"/>
          <w:sz w:val="22"/>
          <w:szCs w:val="22"/>
        </w:rPr>
        <w:t xml:space="preserve"> Пусть вас окружают лишь добрые люди!</w:t>
      </w:r>
    </w:p>
    <w:p w:rsidR="0016191A" w:rsidRPr="00176F5D" w:rsidRDefault="0016191A" w:rsidP="00C41978">
      <w:pPr>
        <w:pStyle w:val="a9"/>
        <w:ind w:firstLine="2552"/>
        <w:rPr>
          <w:rFonts w:ascii="Palatino Linotype" w:hAnsi="Palatino Linotype"/>
          <w:sz w:val="22"/>
          <w:szCs w:val="22"/>
        </w:rPr>
      </w:pPr>
      <w:r w:rsidRPr="00176F5D">
        <w:rPr>
          <w:rFonts w:ascii="Palatino Linotype" w:hAnsi="Palatino Linotype"/>
          <w:sz w:val="22"/>
          <w:szCs w:val="22"/>
        </w:rPr>
        <w:t xml:space="preserve"> Желаем улыбок, надёжных друзей, </w:t>
      </w:r>
    </w:p>
    <w:p w:rsidR="0016191A" w:rsidRPr="00176F5D" w:rsidRDefault="0016191A" w:rsidP="00C41978">
      <w:pPr>
        <w:pStyle w:val="a9"/>
        <w:ind w:firstLine="2552"/>
        <w:rPr>
          <w:rFonts w:ascii="Palatino Linotype" w:hAnsi="Palatino Linotype"/>
          <w:sz w:val="22"/>
          <w:szCs w:val="22"/>
        </w:rPr>
      </w:pPr>
      <w:r w:rsidRPr="00176F5D">
        <w:rPr>
          <w:rFonts w:ascii="Palatino Linotype" w:hAnsi="Palatino Linotype"/>
          <w:sz w:val="22"/>
          <w:szCs w:val="22"/>
        </w:rPr>
        <w:t xml:space="preserve"> Удачи желаем во всём и везде!</w:t>
      </w:r>
    </w:p>
    <w:p w:rsidR="00233985" w:rsidRDefault="0016191A" w:rsidP="0016191A">
      <w:pPr>
        <w:pStyle w:val="a9"/>
        <w:jc w:val="right"/>
        <w:rPr>
          <w:rFonts w:ascii="Palatino Linotype" w:hAnsi="Palatino Linotype"/>
          <w:sz w:val="22"/>
          <w:szCs w:val="22"/>
        </w:rPr>
      </w:pPr>
      <w:r w:rsidRPr="00176F5D">
        <w:rPr>
          <w:rFonts w:ascii="Palatino Linotype" w:hAnsi="Palatino Linotype"/>
          <w:sz w:val="22"/>
          <w:szCs w:val="22"/>
        </w:rPr>
        <w:t xml:space="preserve"> Дирекция училища.</w:t>
      </w:r>
    </w:p>
    <w:p w:rsidR="00233985" w:rsidRPr="00D942DC" w:rsidRDefault="00233985" w:rsidP="00233985">
      <w:pPr>
        <w:pStyle w:val="a9"/>
        <w:rPr>
          <w:rFonts w:ascii="Courier New" w:hAnsi="Courier New" w:cs="Courier New"/>
          <w:b/>
          <w:i/>
          <w:noProof/>
          <w:sz w:val="28"/>
          <w:szCs w:val="28"/>
          <w:u w:val="single"/>
        </w:rPr>
      </w:pPr>
      <w:r>
        <w:rPr>
          <w:rFonts w:ascii="Palatino Linotype" w:hAnsi="Palatino Linotype"/>
          <w:sz w:val="22"/>
          <w:szCs w:val="22"/>
        </w:rPr>
        <w:br w:type="page"/>
      </w:r>
      <w:r w:rsidRPr="00D942DC">
        <w:rPr>
          <w:rFonts w:ascii="Courier New" w:hAnsi="Courier New" w:cs="Courier New"/>
          <w:b/>
          <w:i/>
          <w:noProof/>
          <w:sz w:val="28"/>
          <w:szCs w:val="28"/>
          <w:u w:val="single"/>
        </w:rPr>
        <w:lastRenderedPageBreak/>
        <w:t>Нет – вредным привычкам!</w:t>
      </w:r>
    </w:p>
    <w:p w:rsidR="00233985" w:rsidRDefault="00233985" w:rsidP="00233985">
      <w:pPr>
        <w:pStyle w:val="a9"/>
      </w:pPr>
    </w:p>
    <w:p w:rsidR="00233985" w:rsidRPr="00723994" w:rsidRDefault="00233985" w:rsidP="00233985">
      <w:pPr>
        <w:pStyle w:val="a9"/>
        <w:ind w:firstLine="284"/>
        <w:jc w:val="both"/>
        <w:rPr>
          <w:rFonts w:ascii="Book Antiqua" w:hAnsi="Book Antiqua"/>
        </w:rPr>
      </w:pPr>
      <w:r w:rsidRPr="00723994">
        <w:rPr>
          <w:rFonts w:ascii="Book Antiqua" w:hAnsi="Book Antiqua"/>
        </w:rPr>
        <w:t xml:space="preserve"> Под таким названием прошёл в училище традиционный месячник по борьбе с вредными привычками. Каждая группа получила, как всегда, задание: нарисовать плакат, написать сочинения, подготовить рефераты на данную тему.</w:t>
      </w:r>
    </w:p>
    <w:p w:rsidR="00233985" w:rsidRPr="00723994" w:rsidRDefault="00233985" w:rsidP="00233985">
      <w:pPr>
        <w:pStyle w:val="a9"/>
        <w:ind w:firstLine="284"/>
        <w:jc w:val="both"/>
        <w:rPr>
          <w:rFonts w:ascii="Book Antiqua" w:hAnsi="Book Antiqua"/>
        </w:rPr>
      </w:pPr>
      <w:r w:rsidRPr="00723994">
        <w:rPr>
          <w:rFonts w:ascii="Book Antiqua" w:hAnsi="Book Antiqua"/>
        </w:rPr>
        <w:t>В училище учатся подростки в возрасте 15-18 лет. Это возраст становления характера, поисков правильного пути в жизни. Поэтому очень важно помочь им в</w:t>
      </w:r>
      <w:r>
        <w:rPr>
          <w:rFonts w:ascii="Book Antiqua" w:hAnsi="Book Antiqua"/>
        </w:rPr>
        <w:t xml:space="preserve"> </w:t>
      </w:r>
      <w:r w:rsidRPr="00723994">
        <w:rPr>
          <w:rFonts w:ascii="Book Antiqua" w:hAnsi="Book Antiqua"/>
        </w:rPr>
        <w:t>такой ответственный момент не поскользнуться, не сойти с правильного пути.</w:t>
      </w:r>
    </w:p>
    <w:p w:rsidR="00233985" w:rsidRPr="00723994" w:rsidRDefault="00233985" w:rsidP="00233985">
      <w:pPr>
        <w:pStyle w:val="a9"/>
        <w:ind w:firstLine="284"/>
        <w:jc w:val="both"/>
        <w:rPr>
          <w:rFonts w:ascii="Book Antiqua" w:hAnsi="Book Antiqua"/>
        </w:rPr>
      </w:pPr>
      <w:r w:rsidRPr="00723994">
        <w:rPr>
          <w:rFonts w:ascii="Book Antiqua" w:hAnsi="Book Antiqua"/>
        </w:rPr>
        <w:t>Такую цель преследуют педагоги и мастера производственного обучения, когда проводят подобные мероприятия.</w:t>
      </w:r>
    </w:p>
    <w:p w:rsidR="00233985" w:rsidRPr="00723994" w:rsidRDefault="00233985" w:rsidP="00233985">
      <w:pPr>
        <w:pStyle w:val="a9"/>
        <w:ind w:firstLine="284"/>
        <w:jc w:val="both"/>
        <w:rPr>
          <w:rFonts w:ascii="Book Antiqua" w:hAnsi="Book Antiqua"/>
        </w:rPr>
      </w:pPr>
      <w:r w:rsidRPr="00723994">
        <w:rPr>
          <w:rFonts w:ascii="Book Antiqua" w:hAnsi="Book Antiqua"/>
        </w:rPr>
        <w:t>В рамках недели в группах прошли классные часы. Ребята подготовили интересные доклады, написали сочинения на тему «Если в дом пришла беда…».</w:t>
      </w:r>
    </w:p>
    <w:p w:rsidR="00233985" w:rsidRPr="00723994" w:rsidRDefault="00233985" w:rsidP="00233985">
      <w:pPr>
        <w:pStyle w:val="a9"/>
        <w:ind w:firstLine="284"/>
        <w:jc w:val="both"/>
        <w:rPr>
          <w:rFonts w:ascii="Book Antiqua" w:hAnsi="Book Antiqua"/>
        </w:rPr>
      </w:pPr>
      <w:r w:rsidRPr="00723994">
        <w:rPr>
          <w:rFonts w:ascii="Book Antiqua" w:hAnsi="Book Antiqua"/>
        </w:rPr>
        <w:t>Перед ребятами выступили с лекциями сотрудники республиканского центра по</w:t>
      </w:r>
      <w:r>
        <w:rPr>
          <w:rFonts w:ascii="Book Antiqua" w:hAnsi="Book Antiqua"/>
        </w:rPr>
        <w:t xml:space="preserve"> </w:t>
      </w:r>
      <w:r w:rsidRPr="00723994">
        <w:rPr>
          <w:rFonts w:ascii="Book Antiqua" w:hAnsi="Book Antiqua"/>
        </w:rPr>
        <w:t>борьбе со СПИДом и инфекционными заболеваниями, врачи-наркологи Республиканского</w:t>
      </w:r>
      <w:r>
        <w:rPr>
          <w:rFonts w:ascii="Book Antiqua" w:hAnsi="Book Antiqua"/>
        </w:rPr>
        <w:t xml:space="preserve"> </w:t>
      </w:r>
      <w:r w:rsidRPr="00723994">
        <w:rPr>
          <w:rFonts w:ascii="Book Antiqua" w:hAnsi="Book Antiqua"/>
        </w:rPr>
        <w:t>наркологического диспансера. Фельдшер училища Лолаева Людмила Константиновн провела очень интересный открытый классный час на тему «Мы против наркотиков». Ребята читали свои сочинения, доклады, приводили примеры из литературы, из жизни, получили интересную информацию о вреде энергетических напитков. Рассказ сопровождался показом слайдов. Ребята узнали много полезного, сделали для себя вывод: наркоманами, курильщиками и алкоголиками не рождаются. Ими становятся люди слабые, безвольные, которых вовремя не предупредили, не остановили руку, протянутую за рюмкой или сигаретой. В конце месячника принято подводить итоги: в конкурсе на лучший плакат 1 место заняла гр.№13; 2 место – гр.№№ 18, 3, 20; 3место – гр.№№1, 8, 12.</w:t>
      </w:r>
    </w:p>
    <w:p w:rsidR="00233985" w:rsidRPr="00723994" w:rsidRDefault="00233985" w:rsidP="00233985">
      <w:pPr>
        <w:pStyle w:val="a9"/>
        <w:ind w:firstLine="284"/>
        <w:jc w:val="both"/>
        <w:rPr>
          <w:rFonts w:ascii="Book Antiqua" w:hAnsi="Book Antiqua"/>
        </w:rPr>
      </w:pPr>
      <w:r w:rsidRPr="00723994">
        <w:rPr>
          <w:rFonts w:ascii="Book Antiqua" w:hAnsi="Book Antiqua"/>
        </w:rPr>
        <w:t>А в конкурсе на лучшее сочинение победила Макиева А. (гр.№15), 2 место занял Васильков С. (гр.№3), 3 место – Кокоев Д. (гр.№7). В конкурсе на лучший реферат места распределились следующим образом: 1 место – Джатиев С. (гр.№16), 2 место – Аршиев В.(гр.№2), 3 место – Ханаева Л.(гр.№20).</w:t>
      </w:r>
    </w:p>
    <w:p w:rsidR="00233985" w:rsidRPr="00723994" w:rsidRDefault="00233985" w:rsidP="00233985">
      <w:pPr>
        <w:pStyle w:val="a9"/>
        <w:ind w:firstLine="284"/>
        <w:jc w:val="both"/>
        <w:rPr>
          <w:rFonts w:ascii="Book Antiqua" w:hAnsi="Book Antiqua"/>
        </w:rPr>
      </w:pPr>
      <w:r w:rsidRPr="00723994">
        <w:rPr>
          <w:rFonts w:ascii="Book Antiqua" w:hAnsi="Book Antiqua"/>
        </w:rPr>
        <w:t>Такие мероприятия полезны для ребят. Многие из них задумаются: а стоит ли употреблять наркотики, курить, пить, если это вредно для здоровья. Конечно же, не стоит!</w:t>
      </w:r>
    </w:p>
    <w:p w:rsidR="00233985" w:rsidRPr="00723994" w:rsidRDefault="00233985" w:rsidP="00233985">
      <w:pPr>
        <w:pStyle w:val="a9"/>
        <w:ind w:firstLine="720"/>
        <w:jc w:val="right"/>
        <w:rPr>
          <w:rFonts w:ascii="Book Antiqua" w:hAnsi="Book Antiqua"/>
        </w:rPr>
      </w:pPr>
      <w:r w:rsidRPr="00723994">
        <w:rPr>
          <w:rFonts w:ascii="Book Antiqua" w:hAnsi="Book Antiqua"/>
        </w:rPr>
        <w:t xml:space="preserve"> Дзугаева А. П</w:t>
      </w:r>
      <w:r>
        <w:rPr>
          <w:rFonts w:ascii="Book Antiqua" w:hAnsi="Book Antiqua"/>
        </w:rPr>
        <w:t>.</w:t>
      </w:r>
    </w:p>
    <w:p w:rsidR="00233985" w:rsidRDefault="00233985" w:rsidP="00233985">
      <w:pPr>
        <w:pStyle w:val="a9"/>
        <w:rPr>
          <w:rFonts w:ascii="Courier New" w:hAnsi="Courier New" w:cs="Courier New"/>
          <w:b/>
          <w:i/>
          <w:noProof/>
          <w:sz w:val="28"/>
          <w:szCs w:val="28"/>
          <w:u w:val="single"/>
        </w:rPr>
      </w:pPr>
    </w:p>
    <w:p w:rsidR="00233985" w:rsidRPr="00C94EE8" w:rsidRDefault="00233985" w:rsidP="00233985">
      <w:pPr>
        <w:pStyle w:val="a9"/>
        <w:rPr>
          <w:rFonts w:ascii="Courier New" w:hAnsi="Courier New" w:cs="Courier New"/>
          <w:b/>
          <w:i/>
          <w:noProof/>
          <w:sz w:val="28"/>
          <w:szCs w:val="28"/>
          <w:u w:val="single"/>
        </w:rPr>
      </w:pPr>
      <w:r>
        <w:rPr>
          <w:rFonts w:ascii="Courier New" w:hAnsi="Courier New" w:cs="Courier New"/>
          <w:b/>
          <w:i/>
          <w:noProof/>
          <w:sz w:val="28"/>
          <w:szCs w:val="28"/>
          <w:u w:val="single"/>
        </w:rPr>
        <w:t>Закон и порядок</w:t>
      </w:r>
    </w:p>
    <w:p w:rsidR="00233985" w:rsidRPr="00723994" w:rsidRDefault="00233985" w:rsidP="00233985">
      <w:pPr>
        <w:pStyle w:val="a9"/>
        <w:ind w:firstLine="426"/>
        <w:jc w:val="both"/>
        <w:rPr>
          <w:rFonts w:ascii="Palatino Linotype" w:hAnsi="Palatino Linotype"/>
        </w:rPr>
      </w:pPr>
      <w:r>
        <w:rPr>
          <w:noProof/>
        </w:rPr>
        <w:drawing>
          <wp:anchor distT="0" distB="0" distL="114300" distR="114300" simplePos="0" relativeHeight="251663360" behindDoc="0" locked="0" layoutInCell="1" allowOverlap="1">
            <wp:simplePos x="0" y="0"/>
            <wp:positionH relativeFrom="column">
              <wp:posOffset>2787650</wp:posOffset>
            </wp:positionH>
            <wp:positionV relativeFrom="paragraph">
              <wp:posOffset>355600</wp:posOffset>
            </wp:positionV>
            <wp:extent cx="3860165" cy="2880360"/>
            <wp:effectExtent l="19050" t="0" r="6985" b="0"/>
            <wp:wrapSquare wrapText="bothSides"/>
            <wp:docPr id="77" name="Рисунок 77" descr="IMG_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3300"/>
                    <pic:cNvPicPr>
                      <a:picLocks noChangeAspect="1" noChangeArrowheads="1"/>
                    </pic:cNvPicPr>
                  </pic:nvPicPr>
                  <pic:blipFill>
                    <a:blip r:embed="rId9" cstate="print">
                      <a:lum bright="20000" contrast="20000"/>
                    </a:blip>
                    <a:srcRect l="9914" r="2377" b="12740"/>
                    <a:stretch>
                      <a:fillRect/>
                    </a:stretch>
                  </pic:blipFill>
                  <pic:spPr bwMode="auto">
                    <a:xfrm>
                      <a:off x="0" y="0"/>
                      <a:ext cx="3860165" cy="2880360"/>
                    </a:xfrm>
                    <a:prstGeom prst="rect">
                      <a:avLst/>
                    </a:prstGeom>
                    <a:noFill/>
                    <a:ln w="9525">
                      <a:noFill/>
                      <a:miter lim="800000"/>
                      <a:headEnd/>
                      <a:tailEnd/>
                    </a:ln>
                  </pic:spPr>
                </pic:pic>
              </a:graphicData>
            </a:graphic>
          </wp:anchor>
        </w:drawing>
      </w:r>
      <w:r w:rsidRPr="00723994">
        <w:rPr>
          <w:rFonts w:ascii="Palatino Linotype" w:hAnsi="Palatino Linotype"/>
        </w:rPr>
        <w:t xml:space="preserve">В училище прошла «Неделя правовых знаний». В рамках этой недели во всех группах были проведены тематические классные часы: «Конституция РФ – основной закон жизни», родительские собрания на тему: «Права ребёнка в семье». </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 * *</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 xml:space="preserve">Преподаватель истории и права Джиоева Арина Ивановна провела открытое мероприятие «Конвенция о правах человека». В своём вступительном слове она подчеркнула, что ещё в древние времена у людей возникла необходимость отстаивать свои права. Но древние люди осуществляли это силой. Люди не так-то быстро поняли, что заступником может быть и государство. А ребята в своих сообщениях рассказали о том, что 20 ноября 1989 года </w:t>
      </w:r>
      <w:r w:rsidRPr="00723994">
        <w:rPr>
          <w:rFonts w:ascii="Palatino Linotype" w:hAnsi="Palatino Linotype"/>
        </w:rPr>
        <w:lastRenderedPageBreak/>
        <w:t>Генеральной Ассамблеей ООН была одобрена «Конвенция о правах ребёнка», акцентировали внимание на её основных положениях. Между выступающими и зрителям завязалась интересная беседа. Особенно запомнились слова, сказанные в конце: «Счастливые дети – это счастливое и сильное государство, достойная старость родителей, мир и добро».</w:t>
      </w:r>
    </w:p>
    <w:p w:rsidR="00233985" w:rsidRDefault="00233985" w:rsidP="00233985">
      <w:pPr>
        <w:pStyle w:val="a9"/>
        <w:ind w:firstLine="426"/>
        <w:jc w:val="center"/>
        <w:rPr>
          <w:rFonts w:ascii="Palatino Linotype" w:hAnsi="Palatino Linotype"/>
        </w:rPr>
      </w:pPr>
    </w:p>
    <w:p w:rsidR="00233985" w:rsidRPr="00723994" w:rsidRDefault="00233985" w:rsidP="00233985">
      <w:pPr>
        <w:pStyle w:val="a9"/>
        <w:ind w:firstLine="426"/>
        <w:jc w:val="center"/>
        <w:rPr>
          <w:rFonts w:ascii="Palatino Linotype" w:hAnsi="Palatino Linotype"/>
        </w:rPr>
      </w:pPr>
      <w:r>
        <w:rPr>
          <w:noProof/>
        </w:rPr>
        <w:drawing>
          <wp:anchor distT="0" distB="0" distL="114300" distR="114300" simplePos="0" relativeHeight="251661312" behindDoc="0" locked="0" layoutInCell="1" allowOverlap="1">
            <wp:simplePos x="0" y="0"/>
            <wp:positionH relativeFrom="column">
              <wp:posOffset>66675</wp:posOffset>
            </wp:positionH>
            <wp:positionV relativeFrom="paragraph">
              <wp:posOffset>154940</wp:posOffset>
            </wp:positionV>
            <wp:extent cx="3625850" cy="3010535"/>
            <wp:effectExtent l="19050" t="0" r="0" b="0"/>
            <wp:wrapSquare wrapText="bothSides"/>
            <wp:docPr id="75" name="Рисунок 75" descr="IMG_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3290"/>
                    <pic:cNvPicPr>
                      <a:picLocks noChangeAspect="1" noChangeArrowheads="1"/>
                    </pic:cNvPicPr>
                  </pic:nvPicPr>
                  <pic:blipFill>
                    <a:blip r:embed="rId10" cstate="print">
                      <a:lum contrast="20000"/>
                    </a:blip>
                    <a:srcRect l="3337" r="6340"/>
                    <a:stretch>
                      <a:fillRect/>
                    </a:stretch>
                  </pic:blipFill>
                  <pic:spPr bwMode="auto">
                    <a:xfrm>
                      <a:off x="0" y="0"/>
                      <a:ext cx="3625850" cy="3010535"/>
                    </a:xfrm>
                    <a:prstGeom prst="rect">
                      <a:avLst/>
                    </a:prstGeom>
                    <a:noFill/>
                    <a:ln w="9525">
                      <a:noFill/>
                      <a:miter lim="800000"/>
                      <a:headEnd/>
                      <a:tailEnd/>
                    </a:ln>
                  </pic:spPr>
                </pic:pic>
              </a:graphicData>
            </a:graphic>
          </wp:anchor>
        </w:drawing>
      </w:r>
      <w:r w:rsidRPr="00723994">
        <w:rPr>
          <w:rFonts w:ascii="Palatino Linotype" w:hAnsi="Palatino Linotype"/>
        </w:rPr>
        <w:t>* * *</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 xml:space="preserve"> Инспектор ОДН Салбиева Р.Э. выступила перед учащимися 1-3 курсов с лекциями на тему: «Понятие «административное нарушение». Возраст, по достижении которого наступает административная ответственность», «Административные правонарушения, посягающие на общественный порядок и общественную безопасность». Ребята задавали</w:t>
      </w:r>
      <w:r>
        <w:rPr>
          <w:rFonts w:ascii="Palatino Linotype" w:hAnsi="Palatino Linotype"/>
        </w:rPr>
        <w:t xml:space="preserve"> </w:t>
      </w:r>
      <w:r w:rsidRPr="00723994">
        <w:rPr>
          <w:rFonts w:ascii="Palatino Linotype" w:hAnsi="Palatino Linotype"/>
        </w:rPr>
        <w:t>вопросы на правовые темы, узнали много нового и полезного.</w:t>
      </w:r>
    </w:p>
    <w:p w:rsidR="00233985" w:rsidRDefault="00233985" w:rsidP="00233985">
      <w:pPr>
        <w:pStyle w:val="a9"/>
        <w:ind w:firstLine="426"/>
        <w:jc w:val="center"/>
        <w:rPr>
          <w:rFonts w:ascii="Palatino Linotype" w:hAnsi="Palatino Linotype"/>
        </w:rPr>
      </w:pPr>
    </w:p>
    <w:p w:rsidR="00233985" w:rsidRPr="00723994" w:rsidRDefault="00233985" w:rsidP="00233985">
      <w:pPr>
        <w:pStyle w:val="a9"/>
        <w:ind w:firstLine="426"/>
        <w:jc w:val="center"/>
        <w:rPr>
          <w:rFonts w:ascii="Palatino Linotype" w:hAnsi="Palatino Linotype"/>
        </w:rPr>
      </w:pPr>
      <w:r w:rsidRPr="00723994">
        <w:rPr>
          <w:rFonts w:ascii="Palatino Linotype" w:hAnsi="Palatino Linotype"/>
        </w:rPr>
        <w:t>* * *</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 xml:space="preserve"> Социальный педагог училища Кочиева Фатима Яковлевна провела диспут на тему: «Преступление и наказание». С чем можно сравнить клубок ниток, если нить передавать следующему участнику? (с течением жизни). А если запутать эту нить? (Это наша запутанная жизнь, которая может привести к тяжёлым последствиям). В такой игровой форме начался разговор на серьёзную тему. Какие факторы влияют на совершение преступления? Виновато ли общество, что в нашей стране преступность неуклонно растёт?</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Эти и другие вопросы обсуждали ребята. Завязалась целая дискуссия. Ребята приводили примеры из жизни, из литературы, ссылаясь на пункты статей из «Уголовного Кодекса РФ</w:t>
      </w:r>
    </w:p>
    <w:p w:rsidR="00233985" w:rsidRPr="00723994" w:rsidRDefault="00233985" w:rsidP="00233985">
      <w:pPr>
        <w:pStyle w:val="a9"/>
        <w:ind w:firstLine="426"/>
        <w:jc w:val="both"/>
        <w:rPr>
          <w:rFonts w:ascii="Palatino Linotype" w:hAnsi="Palatino Linotype"/>
        </w:rPr>
      </w:pPr>
      <w:r>
        <w:rPr>
          <w:noProof/>
        </w:rPr>
        <w:drawing>
          <wp:anchor distT="0" distB="0" distL="114300" distR="114300" simplePos="0" relativeHeight="251662336" behindDoc="0" locked="0" layoutInCell="1" allowOverlap="1">
            <wp:simplePos x="0" y="0"/>
            <wp:positionH relativeFrom="column">
              <wp:posOffset>2487930</wp:posOffset>
            </wp:positionH>
            <wp:positionV relativeFrom="paragraph">
              <wp:posOffset>17780</wp:posOffset>
            </wp:positionV>
            <wp:extent cx="4098925" cy="3021965"/>
            <wp:effectExtent l="19050" t="0" r="0" b="0"/>
            <wp:wrapSquare wrapText="bothSides"/>
            <wp:docPr id="76" name="Рисунок 76" descr="IMG_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3304"/>
                    <pic:cNvPicPr>
                      <a:picLocks noChangeAspect="1" noChangeArrowheads="1"/>
                    </pic:cNvPicPr>
                  </pic:nvPicPr>
                  <pic:blipFill>
                    <a:blip r:embed="rId11" cstate="print"/>
                    <a:srcRect r="13544" b="15088"/>
                    <a:stretch>
                      <a:fillRect/>
                    </a:stretch>
                  </pic:blipFill>
                  <pic:spPr bwMode="auto">
                    <a:xfrm>
                      <a:off x="0" y="0"/>
                      <a:ext cx="4098925" cy="3021965"/>
                    </a:xfrm>
                    <a:prstGeom prst="rect">
                      <a:avLst/>
                    </a:prstGeom>
                    <a:noFill/>
                    <a:ln w="9525">
                      <a:noFill/>
                      <a:miter lim="800000"/>
                      <a:headEnd/>
                      <a:tailEnd/>
                    </a:ln>
                  </pic:spPr>
                </pic:pic>
              </a:graphicData>
            </a:graphic>
          </wp:anchor>
        </w:drawing>
      </w:r>
      <w:r w:rsidRPr="00723994">
        <w:rPr>
          <w:rFonts w:ascii="Palatino Linotype" w:hAnsi="Palatino Linotype"/>
        </w:rPr>
        <w:t>Отвечая на вопросы правовой викторины, участники и зрители проверили себя, насколько внимательны были они во время мероприятия</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 xml:space="preserve"> </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 xml:space="preserve">Закончилась «Неделя» викториной под названием «Конвенция по правам человека». </w:t>
      </w:r>
    </w:p>
    <w:p w:rsidR="00233985" w:rsidRPr="00723994" w:rsidRDefault="00233985" w:rsidP="00233985">
      <w:pPr>
        <w:pStyle w:val="a9"/>
        <w:ind w:firstLine="426"/>
        <w:jc w:val="both"/>
        <w:rPr>
          <w:rFonts w:ascii="Palatino Linotype" w:hAnsi="Palatino Linotype"/>
        </w:rPr>
      </w:pPr>
      <w:r w:rsidRPr="00723994">
        <w:rPr>
          <w:rFonts w:ascii="Palatino Linotype" w:hAnsi="Palatino Linotype"/>
        </w:rPr>
        <w:t>Провела её Джиоева Арина Ивановна с учащимися 1-3 курсов</w:t>
      </w:r>
    </w:p>
    <w:p w:rsidR="003B6409" w:rsidRDefault="00233985" w:rsidP="00233985">
      <w:pPr>
        <w:pStyle w:val="a9"/>
        <w:ind w:firstLine="426"/>
        <w:jc w:val="both"/>
        <w:rPr>
          <w:rFonts w:ascii="Palatino Linotype" w:hAnsi="Palatino Linotype"/>
        </w:rPr>
      </w:pPr>
      <w:r w:rsidRPr="00723994">
        <w:rPr>
          <w:rFonts w:ascii="Palatino Linotype" w:hAnsi="Palatino Linotype"/>
        </w:rPr>
        <w:t>Такие «Недели» очень полезны для общего развития ребят. Они узнают много интересного и познавательного.</w:t>
      </w:r>
    </w:p>
    <w:p w:rsidR="003B6409" w:rsidRDefault="003B6409">
      <w:pPr>
        <w:rPr>
          <w:rFonts w:ascii="Palatino Linotype" w:hAnsi="Palatino Linotype"/>
          <w:szCs w:val="20"/>
        </w:rPr>
      </w:pPr>
      <w:r>
        <w:rPr>
          <w:rFonts w:ascii="Palatino Linotype" w:hAnsi="Palatino Linotype"/>
        </w:rPr>
        <w:br w:type="page"/>
      </w:r>
    </w:p>
    <w:p w:rsidR="003B6409" w:rsidRPr="00531CD8" w:rsidRDefault="003B6409" w:rsidP="003B6409">
      <w:pPr>
        <w:pStyle w:val="a9"/>
        <w:rPr>
          <w:rFonts w:ascii="Courier New" w:hAnsi="Courier New" w:cs="Courier New"/>
          <w:b/>
          <w:i/>
          <w:noProof/>
          <w:sz w:val="28"/>
          <w:szCs w:val="28"/>
          <w:u w:val="single"/>
        </w:rPr>
      </w:pPr>
      <w:r>
        <w:rPr>
          <w:noProof/>
        </w:rPr>
        <w:lastRenderedPageBreak/>
        <w:drawing>
          <wp:anchor distT="0" distB="0" distL="114300" distR="114300" simplePos="0" relativeHeight="251666432" behindDoc="0" locked="0" layoutInCell="1" allowOverlap="1">
            <wp:simplePos x="0" y="0"/>
            <wp:positionH relativeFrom="column">
              <wp:posOffset>2468880</wp:posOffset>
            </wp:positionH>
            <wp:positionV relativeFrom="paragraph">
              <wp:posOffset>168275</wp:posOffset>
            </wp:positionV>
            <wp:extent cx="4145915" cy="3121025"/>
            <wp:effectExtent l="19050" t="0" r="6985" b="0"/>
            <wp:wrapSquare wrapText="bothSides"/>
            <wp:docPr id="79" name="Рисунок 79" descr="DSC0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08275"/>
                    <pic:cNvPicPr>
                      <a:picLocks noChangeAspect="1" noChangeArrowheads="1"/>
                    </pic:cNvPicPr>
                  </pic:nvPicPr>
                  <pic:blipFill>
                    <a:blip r:embed="rId12" cstate="print"/>
                    <a:srcRect l="11638" t="3502" r="11920" b="10420"/>
                    <a:stretch>
                      <a:fillRect/>
                    </a:stretch>
                  </pic:blipFill>
                  <pic:spPr bwMode="auto">
                    <a:xfrm>
                      <a:off x="0" y="0"/>
                      <a:ext cx="4145915" cy="3121025"/>
                    </a:xfrm>
                    <a:prstGeom prst="rect">
                      <a:avLst/>
                    </a:prstGeom>
                    <a:noFill/>
                    <a:ln w="9525">
                      <a:noFill/>
                      <a:miter lim="800000"/>
                      <a:headEnd/>
                      <a:tailEnd/>
                    </a:ln>
                  </pic:spPr>
                </pic:pic>
              </a:graphicData>
            </a:graphic>
          </wp:anchor>
        </w:drawing>
      </w:r>
      <w:r>
        <w:rPr>
          <w:rFonts w:ascii="Courier New" w:hAnsi="Courier New" w:cs="Courier New"/>
          <w:b/>
          <w:i/>
          <w:noProof/>
          <w:sz w:val="28"/>
          <w:szCs w:val="28"/>
          <w:u w:val="single"/>
        </w:rPr>
        <w:t>Чествование чемпионов</w:t>
      </w:r>
    </w:p>
    <w:p w:rsidR="003B6409" w:rsidRPr="008D4DD1" w:rsidRDefault="003B6409" w:rsidP="003B6409">
      <w:pPr>
        <w:pStyle w:val="a9"/>
        <w:ind w:firstLine="426"/>
        <w:jc w:val="both"/>
        <w:rPr>
          <w:rFonts w:ascii="Book Antiqua" w:hAnsi="Book Antiqua"/>
        </w:rPr>
      </w:pPr>
      <w:r>
        <w:rPr>
          <w:b/>
          <w:sz w:val="36"/>
        </w:rPr>
        <w:t xml:space="preserve"> </w:t>
      </w:r>
      <w:r w:rsidRPr="008D4DD1">
        <w:rPr>
          <w:rFonts w:ascii="Book Antiqua" w:hAnsi="Book Antiqua"/>
        </w:rPr>
        <w:t>В актовом зале училища «яблоку негде упасть». Здесь собрались мастера производственного обучения, преподаватели, учащиеся, работники общежития и даже работники столовой. Всем было интересно, кто на этот раз стал чемпионом республиканской «Спартакиады - 2012» , которая состоялась в сентябре этого года.</w:t>
      </w:r>
    </w:p>
    <w:p w:rsidR="003B6409" w:rsidRPr="008D4DD1" w:rsidRDefault="003B6409" w:rsidP="003B6409">
      <w:pPr>
        <w:pStyle w:val="a9"/>
        <w:ind w:firstLine="426"/>
        <w:jc w:val="both"/>
        <w:rPr>
          <w:rFonts w:ascii="Book Antiqua" w:hAnsi="Book Antiqua"/>
        </w:rPr>
      </w:pPr>
      <w:r w:rsidRPr="008D4DD1">
        <w:rPr>
          <w:rFonts w:ascii="Book Antiqua" w:hAnsi="Book Antiqua"/>
        </w:rPr>
        <w:t xml:space="preserve"> Ведущие Кокаева Фатима (гр.№13) и Айвазова Нана (гр.№6) приветствуют всех собравшихся в зале и объявляют имена победителей. Громом аплодисментов встречают зрители победителей 37-й Республиканской Спартакиады.</w:t>
      </w:r>
    </w:p>
    <w:p w:rsidR="003B6409" w:rsidRPr="008D4DD1" w:rsidRDefault="003B6409" w:rsidP="003B6409">
      <w:pPr>
        <w:pStyle w:val="a9"/>
        <w:ind w:firstLine="426"/>
        <w:jc w:val="both"/>
        <w:rPr>
          <w:rFonts w:ascii="Book Antiqua" w:hAnsi="Book Antiqua"/>
        </w:rPr>
      </w:pPr>
      <w:r w:rsidRPr="008D4DD1">
        <w:rPr>
          <w:rFonts w:ascii="Book Antiqua" w:hAnsi="Book Antiqua"/>
        </w:rPr>
        <w:t xml:space="preserve"> Один за другим поднимаются они на сцену: Техов Алан, Дзагоев Алан, Дзугкоев Заур, Царикаев Олег, Цаголов Сослан (гр.№16); Шеварданидзе Давид, Дружченко Руслан, Синявский Денис (гр.№2)… Всего 32 человека!!! Именно они уже который раз завоёвывают переходящий кубок, становятся чемпионами.</w:t>
      </w:r>
    </w:p>
    <w:p w:rsidR="003B6409" w:rsidRPr="008D4DD1" w:rsidRDefault="003B6409" w:rsidP="003B6409">
      <w:pPr>
        <w:pStyle w:val="a9"/>
        <w:ind w:firstLine="426"/>
        <w:jc w:val="both"/>
        <w:rPr>
          <w:rFonts w:ascii="Book Antiqua" w:hAnsi="Book Antiqua"/>
        </w:rPr>
      </w:pPr>
      <w:r w:rsidRPr="008D4DD1">
        <w:rPr>
          <w:rFonts w:ascii="Book Antiqua" w:hAnsi="Book Antiqua"/>
        </w:rPr>
        <w:t>Награды получают и многие другие спортсмены, которые принимали участие в училищной спартакиаде:</w:t>
      </w:r>
      <w:r>
        <w:rPr>
          <w:rFonts w:ascii="Book Antiqua" w:hAnsi="Book Antiqua"/>
        </w:rPr>
        <w:t xml:space="preserve"> </w:t>
      </w:r>
      <w:r w:rsidRPr="008D4DD1">
        <w:rPr>
          <w:rFonts w:ascii="Book Antiqua" w:hAnsi="Book Antiqua"/>
        </w:rPr>
        <w:t xml:space="preserve"> 1</w:t>
      </w:r>
      <w:r>
        <w:rPr>
          <w:rFonts w:ascii="Book Antiqua" w:hAnsi="Book Antiqua"/>
        </w:rPr>
        <w:t xml:space="preserve"> </w:t>
      </w:r>
      <w:r w:rsidRPr="008D4DD1">
        <w:rPr>
          <w:rFonts w:ascii="Book Antiqua" w:hAnsi="Book Antiqua"/>
        </w:rPr>
        <w:t>место заняла гр</w:t>
      </w:r>
      <w:r>
        <w:rPr>
          <w:rFonts w:ascii="Book Antiqua" w:hAnsi="Book Antiqua"/>
        </w:rPr>
        <w:t>.</w:t>
      </w:r>
      <w:r w:rsidRPr="008D4DD1">
        <w:rPr>
          <w:rFonts w:ascii="Book Antiqua" w:hAnsi="Book Antiqua"/>
        </w:rPr>
        <w:t xml:space="preserve"> №6, 2</w:t>
      </w:r>
      <w:r>
        <w:rPr>
          <w:rFonts w:ascii="Book Antiqua" w:hAnsi="Book Antiqua"/>
        </w:rPr>
        <w:t xml:space="preserve"> </w:t>
      </w:r>
      <w:r w:rsidRPr="008D4DD1">
        <w:rPr>
          <w:rFonts w:ascii="Book Antiqua" w:hAnsi="Book Antiqua"/>
        </w:rPr>
        <w:t>место – группа №15, 3место – группа№13.</w:t>
      </w:r>
    </w:p>
    <w:p w:rsidR="003B6409" w:rsidRPr="008D4DD1" w:rsidRDefault="003B6409" w:rsidP="003B6409">
      <w:pPr>
        <w:pStyle w:val="a9"/>
        <w:ind w:firstLine="426"/>
        <w:jc w:val="both"/>
        <w:rPr>
          <w:rFonts w:ascii="Book Antiqua" w:hAnsi="Book Antiqua"/>
        </w:rPr>
      </w:pPr>
      <w:r w:rsidRPr="008D4DD1">
        <w:rPr>
          <w:rFonts w:ascii="Book Antiqua" w:hAnsi="Book Antiqua"/>
        </w:rPr>
        <w:t>Для них в этот вечер звучали песни в исполнении выпускника училища Газзаева Андрея, первокурсников Тедеева Алана, Дзасохова Ильи, Гасиева Алана.</w:t>
      </w:r>
    </w:p>
    <w:p w:rsidR="003B6409" w:rsidRPr="008D4DD1" w:rsidRDefault="003B6409" w:rsidP="003B6409">
      <w:pPr>
        <w:pStyle w:val="a9"/>
        <w:ind w:firstLine="426"/>
        <w:jc w:val="both"/>
        <w:rPr>
          <w:rFonts w:ascii="Book Antiqua" w:hAnsi="Book Antiqua"/>
        </w:rPr>
      </w:pPr>
      <w:r w:rsidRPr="008D4DD1">
        <w:rPr>
          <w:rFonts w:ascii="Book Antiqua" w:hAnsi="Book Antiqua"/>
        </w:rPr>
        <w:t xml:space="preserve"> Наши ребята защищают не только честь нашего училища. Для некоторых из них спорт не только увлечение, но, возможно, и основная профессия. Эти ребята</w:t>
      </w:r>
      <w:r>
        <w:rPr>
          <w:rFonts w:ascii="Book Antiqua" w:hAnsi="Book Antiqua"/>
        </w:rPr>
        <w:t xml:space="preserve"> </w:t>
      </w:r>
      <w:r w:rsidRPr="008D4DD1">
        <w:rPr>
          <w:rFonts w:ascii="Book Antiqua" w:hAnsi="Book Antiqua"/>
        </w:rPr>
        <w:t>тренируются в городских спортзалах и клубах, спорт стал для них смыслом жизни. Мы писали о них в нашей газете. Приятно, что среди спортсменов есть и обучающиеся с ограниченными возможностями: Абаев Валерий (гр.№8), Гудушаури Заур (гр.№1), Манвелянц Артём (гр. №8). Не отстают от них их и взрослые: команда преподавателей и мастеров производственного обучения 24 года подряд занимают первые места в Республиканской спартакиаде между профессионально-техническими учреждениями. Вот это настоящие чемпионы!</w:t>
      </w:r>
    </w:p>
    <w:p w:rsidR="003B6409" w:rsidRPr="008D4DD1" w:rsidRDefault="003B6409" w:rsidP="003B6409">
      <w:pPr>
        <w:pStyle w:val="a9"/>
        <w:ind w:firstLine="426"/>
        <w:jc w:val="both"/>
        <w:rPr>
          <w:rFonts w:ascii="Book Antiqua" w:hAnsi="Book Antiqua"/>
        </w:rPr>
      </w:pPr>
      <w:r w:rsidRPr="008D4DD1">
        <w:rPr>
          <w:rFonts w:ascii="Book Antiqua" w:hAnsi="Book Antiqua"/>
        </w:rPr>
        <w:t>Искренне желаем всем, для кого спорт стал смыслом жизни, хорошего настроения, человеческого счастья, чтобы любимое дело приносило им радость</w:t>
      </w:r>
      <w:r>
        <w:rPr>
          <w:rFonts w:ascii="Book Antiqua" w:hAnsi="Book Antiqua"/>
        </w:rPr>
        <w:t xml:space="preserve"> </w:t>
      </w:r>
      <w:r w:rsidRPr="008D4DD1">
        <w:rPr>
          <w:rFonts w:ascii="Book Antiqua" w:hAnsi="Book Antiqua"/>
        </w:rPr>
        <w:t xml:space="preserve"> и успех, благополучие и достаток!</w:t>
      </w:r>
      <w:r w:rsidRPr="002A78EA">
        <w:rPr>
          <w:rFonts w:ascii="Book Antiqua" w:hAnsi="Book Antiqua"/>
        </w:rPr>
        <w:t xml:space="preserve"> </w:t>
      </w:r>
    </w:p>
    <w:p w:rsidR="003B6409" w:rsidRPr="008D4DD1" w:rsidRDefault="003B6409" w:rsidP="003B6409">
      <w:pPr>
        <w:pStyle w:val="a9"/>
        <w:ind w:firstLine="851"/>
        <w:jc w:val="right"/>
        <w:rPr>
          <w:rFonts w:ascii="Book Antiqua" w:hAnsi="Book Antiqua"/>
        </w:rPr>
      </w:pPr>
      <w:r w:rsidRPr="008D4DD1">
        <w:rPr>
          <w:rFonts w:ascii="Book Antiqua" w:hAnsi="Book Antiqua"/>
        </w:rPr>
        <w:t>Спец. кор. Костарнова Алёна (гр.№15).</w:t>
      </w:r>
    </w:p>
    <w:p w:rsidR="003B6409" w:rsidRDefault="003B6409" w:rsidP="003B6409">
      <w:pPr>
        <w:pStyle w:val="a9"/>
      </w:pPr>
    </w:p>
    <w:p w:rsidR="003B6409" w:rsidRPr="00531CD8" w:rsidRDefault="003B6409" w:rsidP="003B6409">
      <w:pPr>
        <w:pStyle w:val="a9"/>
        <w:rPr>
          <w:rFonts w:ascii="Courier New" w:hAnsi="Courier New" w:cs="Courier New"/>
          <w:b/>
          <w:i/>
          <w:noProof/>
          <w:sz w:val="28"/>
          <w:szCs w:val="28"/>
          <w:u w:val="single"/>
        </w:rPr>
      </w:pPr>
      <w:r>
        <w:rPr>
          <w:rFonts w:ascii="Courier New" w:hAnsi="Courier New" w:cs="Courier New"/>
          <w:b/>
          <w:i/>
          <w:noProof/>
          <w:sz w:val="28"/>
          <w:szCs w:val="28"/>
          <w:u w:val="single"/>
        </w:rPr>
        <w:t>С Новым годом!</w:t>
      </w:r>
    </w:p>
    <w:p w:rsidR="003B6409" w:rsidRPr="00E54293" w:rsidRDefault="003B6409" w:rsidP="003B6409">
      <w:pPr>
        <w:pStyle w:val="a9"/>
        <w:ind w:firstLine="567"/>
        <w:jc w:val="both"/>
        <w:rPr>
          <w:rFonts w:ascii="Palatino Linotype" w:hAnsi="Palatino Linotype"/>
        </w:rPr>
      </w:pPr>
      <w:r w:rsidRPr="00E54293">
        <w:rPr>
          <w:rFonts w:ascii="Palatino Linotype" w:hAnsi="Palatino Linotype"/>
        </w:rPr>
        <w:t>В актовом зале училища состоялся праздничный вечер, посвящённый новому году.</w:t>
      </w:r>
    </w:p>
    <w:p w:rsidR="003B6409" w:rsidRDefault="003B6409" w:rsidP="003B6409">
      <w:pPr>
        <w:pStyle w:val="a9"/>
        <w:ind w:firstLine="567"/>
        <w:jc w:val="both"/>
      </w:pPr>
      <w:r w:rsidRPr="00E54293">
        <w:rPr>
          <w:rFonts w:ascii="Palatino Linotype" w:hAnsi="Palatino Linotype"/>
        </w:rPr>
        <w:t>Каждая группа подготовила номера художественной самодеятельности. Ребята старались от души, ведь Новый год, пожалуй, самый любимый праздник не только для детей, но и для взрослых. Песни,  танцы народов Кавказа, юмористические сценки и, конечно же, дискотека. Веселились не только ребята, но и взрослые. И в конкурсах и играх мастера и преподаватели не уступали ребятам. В общем,  веселились все.</w:t>
      </w:r>
    </w:p>
    <w:p w:rsidR="003B6409" w:rsidRDefault="003B6409" w:rsidP="003B6409">
      <w:pPr>
        <w:ind w:firstLine="426"/>
        <w:jc w:val="both"/>
        <w:rPr>
          <w:b/>
          <w:i/>
        </w:rPr>
      </w:pPr>
      <w:r>
        <w:t>.</w:t>
      </w:r>
    </w:p>
    <w:p w:rsidR="003B6409" w:rsidRPr="00A93CE0" w:rsidRDefault="003B6409" w:rsidP="003B6409">
      <w:pPr>
        <w:rPr>
          <w:b/>
          <w:i/>
        </w:rPr>
      </w:pPr>
      <w:r w:rsidRPr="007A6639">
        <w:rPr>
          <w:shadow/>
          <w:noProof/>
          <w:color w:val="0000FF"/>
          <w:u w:val="dotDotDash"/>
        </w:rPr>
        <w:pict>
          <v:line id="_x0000_s1102" style="position:absolute;z-index:251665408" from="6pt,-4.85pt" to="474pt,-4.85pt" strokeweight="3pt">
            <v:stroke dashstyle="1 1"/>
          </v:line>
        </w:pict>
      </w:r>
      <w:r w:rsidRPr="00A93CE0">
        <w:rPr>
          <w:b/>
          <w:i/>
        </w:rPr>
        <w:t>РЕДАКТОР – Дзугаева А.П.</w:t>
      </w:r>
    </w:p>
    <w:p w:rsidR="0016191A" w:rsidRPr="00176F5D" w:rsidRDefault="003B6409" w:rsidP="003B6409">
      <w:pPr>
        <w:rPr>
          <w:rFonts w:ascii="Palatino Linotype" w:hAnsi="Palatino Linotype"/>
          <w:sz w:val="22"/>
          <w:szCs w:val="22"/>
        </w:rPr>
      </w:pPr>
      <w:r w:rsidRPr="00A93CE0">
        <w:rPr>
          <w:b/>
          <w:i/>
          <w:caps/>
        </w:rPr>
        <w:t>Компьютерная верстка</w:t>
      </w:r>
      <w:r w:rsidRPr="00A93CE0">
        <w:rPr>
          <w:b/>
          <w:i/>
        </w:rPr>
        <w:t xml:space="preserve"> – Сальникова М.В.</w:t>
      </w:r>
    </w:p>
    <w:sectPr w:rsidR="0016191A" w:rsidRPr="00176F5D" w:rsidSect="003B6409">
      <w:type w:val="continuous"/>
      <w:pgSz w:w="11909" w:h="16834" w:code="9"/>
      <w:pgMar w:top="727" w:right="851" w:bottom="426" w:left="709"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E47" w:rsidRDefault="00B12E47" w:rsidP="00733B62">
      <w:r>
        <w:separator/>
      </w:r>
    </w:p>
  </w:endnote>
  <w:endnote w:type="continuationSeparator" w:id="1">
    <w:p w:rsidR="00B12E47" w:rsidRDefault="00B12E47" w:rsidP="00733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E47" w:rsidRDefault="00B12E47" w:rsidP="00733B62">
      <w:r>
        <w:separator/>
      </w:r>
    </w:p>
  </w:footnote>
  <w:footnote w:type="continuationSeparator" w:id="1">
    <w:p w:rsidR="00B12E47" w:rsidRDefault="00B12E47" w:rsidP="00733B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drawingGridHorizontalSpacing w:val="120"/>
  <w:drawingGridVerticalSpacing w:val="163"/>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B524D"/>
    <w:rsid w:val="00003F2F"/>
    <w:rsid w:val="0004216A"/>
    <w:rsid w:val="00067391"/>
    <w:rsid w:val="00071FA6"/>
    <w:rsid w:val="000A281A"/>
    <w:rsid w:val="00142FA8"/>
    <w:rsid w:val="0016191A"/>
    <w:rsid w:val="0016547C"/>
    <w:rsid w:val="00167721"/>
    <w:rsid w:val="00176F5D"/>
    <w:rsid w:val="0018201E"/>
    <w:rsid w:val="001C5A60"/>
    <w:rsid w:val="001D3CFF"/>
    <w:rsid w:val="001D6BFE"/>
    <w:rsid w:val="001E56AB"/>
    <w:rsid w:val="00212894"/>
    <w:rsid w:val="00233985"/>
    <w:rsid w:val="00270B59"/>
    <w:rsid w:val="00275487"/>
    <w:rsid w:val="00284327"/>
    <w:rsid w:val="002C0EAA"/>
    <w:rsid w:val="002C1C77"/>
    <w:rsid w:val="002D179E"/>
    <w:rsid w:val="00310B77"/>
    <w:rsid w:val="00332479"/>
    <w:rsid w:val="00336076"/>
    <w:rsid w:val="00341E1F"/>
    <w:rsid w:val="003B6409"/>
    <w:rsid w:val="003C0566"/>
    <w:rsid w:val="003D340F"/>
    <w:rsid w:val="003F0156"/>
    <w:rsid w:val="003F4C8D"/>
    <w:rsid w:val="00425584"/>
    <w:rsid w:val="00433D69"/>
    <w:rsid w:val="00440A88"/>
    <w:rsid w:val="00477765"/>
    <w:rsid w:val="004A2243"/>
    <w:rsid w:val="004E0B62"/>
    <w:rsid w:val="004E16D2"/>
    <w:rsid w:val="00520196"/>
    <w:rsid w:val="005267A3"/>
    <w:rsid w:val="00541AAB"/>
    <w:rsid w:val="00543A39"/>
    <w:rsid w:val="00545EE5"/>
    <w:rsid w:val="00560C58"/>
    <w:rsid w:val="00566E42"/>
    <w:rsid w:val="00570C51"/>
    <w:rsid w:val="005F38CC"/>
    <w:rsid w:val="00604145"/>
    <w:rsid w:val="00624DED"/>
    <w:rsid w:val="0063262A"/>
    <w:rsid w:val="00635261"/>
    <w:rsid w:val="006419EE"/>
    <w:rsid w:val="00673978"/>
    <w:rsid w:val="00691A78"/>
    <w:rsid w:val="006B524D"/>
    <w:rsid w:val="006C720C"/>
    <w:rsid w:val="006D376A"/>
    <w:rsid w:val="006E5EF0"/>
    <w:rsid w:val="007049A4"/>
    <w:rsid w:val="00710CFD"/>
    <w:rsid w:val="00733B62"/>
    <w:rsid w:val="00743BAC"/>
    <w:rsid w:val="007478B1"/>
    <w:rsid w:val="007D2073"/>
    <w:rsid w:val="007D322E"/>
    <w:rsid w:val="007D4DE5"/>
    <w:rsid w:val="007E524D"/>
    <w:rsid w:val="0081580F"/>
    <w:rsid w:val="0082565E"/>
    <w:rsid w:val="0085752E"/>
    <w:rsid w:val="00861A63"/>
    <w:rsid w:val="008657E4"/>
    <w:rsid w:val="00867BA0"/>
    <w:rsid w:val="00895E44"/>
    <w:rsid w:val="008A3069"/>
    <w:rsid w:val="008A338F"/>
    <w:rsid w:val="008B576F"/>
    <w:rsid w:val="008D587F"/>
    <w:rsid w:val="00913895"/>
    <w:rsid w:val="00913999"/>
    <w:rsid w:val="00936484"/>
    <w:rsid w:val="009442FA"/>
    <w:rsid w:val="0096620A"/>
    <w:rsid w:val="00966E9A"/>
    <w:rsid w:val="009B62C6"/>
    <w:rsid w:val="009C6C11"/>
    <w:rsid w:val="009E37AA"/>
    <w:rsid w:val="00A1317D"/>
    <w:rsid w:val="00A343D2"/>
    <w:rsid w:val="00A408ED"/>
    <w:rsid w:val="00A51AA7"/>
    <w:rsid w:val="00A83A75"/>
    <w:rsid w:val="00A86322"/>
    <w:rsid w:val="00A90D68"/>
    <w:rsid w:val="00A97CDF"/>
    <w:rsid w:val="00AC1B96"/>
    <w:rsid w:val="00AC732F"/>
    <w:rsid w:val="00AF3DD4"/>
    <w:rsid w:val="00B06582"/>
    <w:rsid w:val="00B1090D"/>
    <w:rsid w:val="00B12E47"/>
    <w:rsid w:val="00B16239"/>
    <w:rsid w:val="00B2335A"/>
    <w:rsid w:val="00B25B97"/>
    <w:rsid w:val="00B70506"/>
    <w:rsid w:val="00B81A02"/>
    <w:rsid w:val="00B911F3"/>
    <w:rsid w:val="00BB25A5"/>
    <w:rsid w:val="00BE7AFD"/>
    <w:rsid w:val="00BF2FBE"/>
    <w:rsid w:val="00BF69D1"/>
    <w:rsid w:val="00C02004"/>
    <w:rsid w:val="00C0739B"/>
    <w:rsid w:val="00C37DC6"/>
    <w:rsid w:val="00C41978"/>
    <w:rsid w:val="00C41D17"/>
    <w:rsid w:val="00C53A1D"/>
    <w:rsid w:val="00C566F9"/>
    <w:rsid w:val="00C66C64"/>
    <w:rsid w:val="00C861AC"/>
    <w:rsid w:val="00CB06F6"/>
    <w:rsid w:val="00CB2C66"/>
    <w:rsid w:val="00CB34A5"/>
    <w:rsid w:val="00CB5769"/>
    <w:rsid w:val="00CE1F48"/>
    <w:rsid w:val="00CE4A66"/>
    <w:rsid w:val="00D028CA"/>
    <w:rsid w:val="00D41ED8"/>
    <w:rsid w:val="00D446B5"/>
    <w:rsid w:val="00DA1A44"/>
    <w:rsid w:val="00DD6856"/>
    <w:rsid w:val="00DE3BEC"/>
    <w:rsid w:val="00DF139A"/>
    <w:rsid w:val="00E01082"/>
    <w:rsid w:val="00E242DF"/>
    <w:rsid w:val="00E842BE"/>
    <w:rsid w:val="00E93E4F"/>
    <w:rsid w:val="00E965F3"/>
    <w:rsid w:val="00EC080D"/>
    <w:rsid w:val="00F12233"/>
    <w:rsid w:val="00F15B67"/>
    <w:rsid w:val="00F3714F"/>
    <w:rsid w:val="00F5077D"/>
    <w:rsid w:val="00F53479"/>
    <w:rsid w:val="00F65E61"/>
    <w:rsid w:val="00F7528A"/>
    <w:rsid w:val="00F8149C"/>
    <w:rsid w:val="00F96342"/>
    <w:rsid w:val="00FB1397"/>
    <w:rsid w:val="00FC19B1"/>
    <w:rsid w:val="00FC6FB4"/>
    <w:rsid w:val="00FE02CF"/>
    <w:rsid w:val="00FE41BD"/>
    <w:rsid w:val="00FF228B"/>
    <w:rsid w:val="00FF6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212894"/>
    <w:pPr>
      <w:keepNext/>
      <w:jc w:val="right"/>
      <w:outlineLvl w:val="0"/>
    </w:pPr>
    <w:rPr>
      <w:rFonts w:eastAsia="Calibri"/>
      <w:szCs w:val="20"/>
    </w:rPr>
  </w:style>
  <w:style w:type="paragraph" w:styleId="6">
    <w:name w:val="heading 6"/>
    <w:basedOn w:val="a"/>
    <w:next w:val="a"/>
    <w:link w:val="60"/>
    <w:semiHidden/>
    <w:unhideWhenUsed/>
    <w:qFormat/>
    <w:rsid w:val="00BF69D1"/>
    <w:pPr>
      <w:spacing w:before="240" w:after="60"/>
      <w:outlineLvl w:val="5"/>
    </w:pPr>
    <w:rPr>
      <w:rFonts w:ascii="Calibri" w:hAnsi="Calibri"/>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1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604145"/>
    <w:rPr>
      <w:rFonts w:ascii="Tahoma" w:hAnsi="Tahoma" w:cs="Tahoma"/>
      <w:sz w:val="16"/>
      <w:szCs w:val="16"/>
    </w:rPr>
  </w:style>
  <w:style w:type="character" w:customStyle="1" w:styleId="10">
    <w:name w:val="Заголовок 1 Знак"/>
    <w:basedOn w:val="a0"/>
    <w:link w:val="1"/>
    <w:locked/>
    <w:rsid w:val="00212894"/>
    <w:rPr>
      <w:rFonts w:eastAsia="Calibri"/>
      <w:sz w:val="24"/>
      <w:lang w:val="ru-RU" w:eastAsia="ru-RU" w:bidi="ar-SA"/>
    </w:rPr>
  </w:style>
  <w:style w:type="paragraph" w:styleId="a5">
    <w:name w:val="header"/>
    <w:basedOn w:val="a"/>
    <w:link w:val="a6"/>
    <w:rsid w:val="00733B62"/>
    <w:pPr>
      <w:tabs>
        <w:tab w:val="center" w:pos="4677"/>
        <w:tab w:val="right" w:pos="9355"/>
      </w:tabs>
    </w:pPr>
  </w:style>
  <w:style w:type="character" w:customStyle="1" w:styleId="a6">
    <w:name w:val="Верхний колонтитул Знак"/>
    <w:basedOn w:val="a0"/>
    <w:link w:val="a5"/>
    <w:rsid w:val="00733B62"/>
    <w:rPr>
      <w:sz w:val="24"/>
      <w:szCs w:val="24"/>
    </w:rPr>
  </w:style>
  <w:style w:type="paragraph" w:styleId="a7">
    <w:name w:val="footer"/>
    <w:basedOn w:val="a"/>
    <w:link w:val="a8"/>
    <w:rsid w:val="00733B62"/>
    <w:pPr>
      <w:tabs>
        <w:tab w:val="center" w:pos="4677"/>
        <w:tab w:val="right" w:pos="9355"/>
      </w:tabs>
    </w:pPr>
  </w:style>
  <w:style w:type="character" w:customStyle="1" w:styleId="a8">
    <w:name w:val="Нижний колонтитул Знак"/>
    <w:basedOn w:val="a0"/>
    <w:link w:val="a7"/>
    <w:rsid w:val="00733B62"/>
    <w:rPr>
      <w:sz w:val="24"/>
      <w:szCs w:val="24"/>
    </w:rPr>
  </w:style>
  <w:style w:type="character" w:customStyle="1" w:styleId="60">
    <w:name w:val="Заголовок 6 Знак"/>
    <w:basedOn w:val="a0"/>
    <w:link w:val="6"/>
    <w:semiHidden/>
    <w:rsid w:val="00BF69D1"/>
    <w:rPr>
      <w:rFonts w:ascii="Calibri" w:eastAsia="Times New Roman" w:hAnsi="Calibri" w:cs="Times New Roman"/>
      <w:b/>
      <w:bCs/>
      <w:sz w:val="22"/>
      <w:szCs w:val="22"/>
    </w:rPr>
  </w:style>
  <w:style w:type="paragraph" w:styleId="a9">
    <w:name w:val="Body Text"/>
    <w:basedOn w:val="a"/>
    <w:link w:val="aa"/>
    <w:rsid w:val="00624DED"/>
    <w:rPr>
      <w:szCs w:val="20"/>
    </w:rPr>
  </w:style>
  <w:style w:type="character" w:customStyle="1" w:styleId="aa">
    <w:name w:val="Основной текст Знак"/>
    <w:basedOn w:val="a0"/>
    <w:link w:val="a9"/>
    <w:rsid w:val="00624DED"/>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go3.imgsmail.ru/imgpreview?key=http%3A//nopix.ru/wp-content/uploads/2012/09/SnakeChervyak.jpg&amp;mb=imgdb_preview_117"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1348</Words>
  <Characters>7688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№1</vt:lpstr>
    </vt:vector>
  </TitlesOfParts>
  <Company>ORG</Company>
  <LinksUpToDate>false</LinksUpToDate>
  <CharactersWithSpaces>9018</CharactersWithSpaces>
  <SharedDoc>false</SharedDoc>
  <HLinks>
    <vt:vector size="6" baseType="variant">
      <vt:variant>
        <vt:i4>786505</vt:i4>
      </vt:variant>
      <vt:variant>
        <vt:i4>-1</vt:i4>
      </vt:variant>
      <vt:variant>
        <vt:i4>1098</vt:i4>
      </vt:variant>
      <vt:variant>
        <vt:i4>1</vt:i4>
      </vt:variant>
      <vt:variant>
        <vt:lpwstr>http://go3.imgsmail.ru/imgpreview?key=http%3A//nopix.ru/wp-content/uploads/2012/09/SnakeChervyak.jpg&amp;mb=imgdb_preview_117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3</cp:revision>
  <cp:lastPrinted>2012-01-11T10:35:00Z</cp:lastPrinted>
  <dcterms:created xsi:type="dcterms:W3CDTF">2013-01-16T05:58:00Z</dcterms:created>
  <dcterms:modified xsi:type="dcterms:W3CDTF">2013-01-16T05:59:00Z</dcterms:modified>
</cp:coreProperties>
</file>