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07" w:rsidRDefault="00142413" w:rsidP="00791507">
      <w:pPr>
        <w:pStyle w:val="20"/>
        <w:shd w:val="clear" w:color="auto" w:fill="auto"/>
        <w:spacing w:after="0" w:line="230" w:lineRule="exact"/>
        <w:ind w:right="2" w:firstLine="709"/>
        <w:jc w:val="both"/>
        <w:rPr>
          <w:rStyle w:val="2"/>
          <w:color w:val="000000"/>
        </w:rPr>
      </w:pPr>
      <w:r>
        <w:rPr>
          <w:b w:val="0"/>
          <w:bCs w:val="0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-331470</wp:posOffset>
            </wp:positionV>
            <wp:extent cx="6278245" cy="9144000"/>
            <wp:effectExtent l="19050" t="0" r="8255" b="0"/>
            <wp:wrapTight wrapText="bothSides">
              <wp:wrapPolygon edited="0">
                <wp:start x="-66" y="0"/>
                <wp:lineTo x="-66" y="21555"/>
                <wp:lineTo x="21628" y="21555"/>
                <wp:lineTo x="21628" y="0"/>
                <wp:lineTo x="-6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07" w:rsidRPr="00791507" w:rsidRDefault="00705A24" w:rsidP="00791507">
      <w:pPr>
        <w:spacing w:after="0"/>
        <w:jc w:val="center"/>
        <w:rPr>
          <w:rStyle w:val="3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91507" w:rsidRPr="00791507">
        <w:rPr>
          <w:rStyle w:val="3"/>
          <w:bCs w:val="0"/>
          <w:color w:val="000000"/>
          <w:sz w:val="28"/>
          <w:szCs w:val="28"/>
        </w:rPr>
        <w:lastRenderedPageBreak/>
        <w:t>ПОЛОЖЕНИЕ</w:t>
      </w:r>
      <w:r w:rsidR="005C54D8" w:rsidRPr="00791507">
        <w:rPr>
          <w:rStyle w:val="3"/>
          <w:color w:val="000000"/>
          <w:sz w:val="28"/>
          <w:szCs w:val="28"/>
        </w:rPr>
        <w:t xml:space="preserve"> </w:t>
      </w:r>
    </w:p>
    <w:p w:rsidR="00340CED" w:rsidRPr="00791507" w:rsidRDefault="005C54D8" w:rsidP="00A83C63">
      <w:pPr>
        <w:spacing w:after="0" w:line="240" w:lineRule="auto"/>
        <w:jc w:val="center"/>
        <w:rPr>
          <w:rStyle w:val="3"/>
          <w:color w:val="000000"/>
          <w:sz w:val="28"/>
          <w:szCs w:val="28"/>
        </w:rPr>
      </w:pPr>
      <w:r w:rsidRPr="00791507">
        <w:rPr>
          <w:rStyle w:val="3"/>
          <w:color w:val="000000"/>
          <w:sz w:val="28"/>
          <w:szCs w:val="28"/>
        </w:rPr>
        <w:t>о Гараже</w:t>
      </w:r>
    </w:p>
    <w:p w:rsidR="009976D8" w:rsidRPr="00791507" w:rsidRDefault="005C54D8" w:rsidP="00A83C63">
      <w:pPr>
        <w:pStyle w:val="30"/>
        <w:shd w:val="clear" w:color="auto" w:fill="auto"/>
        <w:spacing w:line="240" w:lineRule="auto"/>
        <w:ind w:left="426" w:right="440"/>
        <w:rPr>
          <w:rStyle w:val="3"/>
          <w:b/>
          <w:color w:val="000000"/>
          <w:sz w:val="28"/>
          <w:szCs w:val="28"/>
        </w:rPr>
      </w:pPr>
      <w:r w:rsidRPr="00791507">
        <w:rPr>
          <w:rStyle w:val="3"/>
          <w:b/>
          <w:color w:val="000000"/>
          <w:sz w:val="28"/>
          <w:szCs w:val="28"/>
        </w:rPr>
        <w:t>государственного бюджетного профессионального</w:t>
      </w:r>
    </w:p>
    <w:p w:rsidR="00A83C63" w:rsidRDefault="005C54D8" w:rsidP="00A83C63">
      <w:pPr>
        <w:pStyle w:val="30"/>
        <w:shd w:val="clear" w:color="auto" w:fill="auto"/>
        <w:spacing w:line="240" w:lineRule="auto"/>
        <w:ind w:right="-142"/>
        <w:rPr>
          <w:rStyle w:val="3"/>
          <w:b/>
          <w:color w:val="000000"/>
          <w:sz w:val="28"/>
          <w:szCs w:val="28"/>
        </w:rPr>
      </w:pPr>
      <w:r w:rsidRPr="00791507">
        <w:rPr>
          <w:rStyle w:val="3"/>
          <w:b/>
          <w:color w:val="000000"/>
          <w:sz w:val="28"/>
          <w:szCs w:val="28"/>
        </w:rPr>
        <w:t xml:space="preserve"> образовательного учреждения</w:t>
      </w:r>
    </w:p>
    <w:p w:rsidR="005C54D8" w:rsidRPr="00A83C63" w:rsidRDefault="005C54D8" w:rsidP="00A83C63">
      <w:pPr>
        <w:pStyle w:val="30"/>
        <w:shd w:val="clear" w:color="auto" w:fill="auto"/>
        <w:spacing w:line="240" w:lineRule="auto"/>
        <w:ind w:right="-142"/>
        <w:rPr>
          <w:rStyle w:val="3"/>
          <w:b/>
          <w:color w:val="000000"/>
          <w:sz w:val="28"/>
          <w:szCs w:val="28"/>
        </w:rPr>
      </w:pPr>
      <w:r w:rsidRPr="00791507">
        <w:rPr>
          <w:rStyle w:val="3"/>
          <w:b/>
          <w:color w:val="000000"/>
          <w:sz w:val="28"/>
          <w:szCs w:val="28"/>
        </w:rPr>
        <w:t xml:space="preserve"> </w:t>
      </w:r>
      <w:r w:rsidRPr="00A83C63">
        <w:rPr>
          <w:rStyle w:val="3"/>
          <w:b/>
          <w:color w:val="000000"/>
          <w:sz w:val="28"/>
          <w:szCs w:val="28"/>
        </w:rPr>
        <w:t>«</w:t>
      </w:r>
      <w:r w:rsidR="00A83C63" w:rsidRPr="00A83C63">
        <w:rPr>
          <w:sz w:val="28"/>
          <w:szCs w:val="28"/>
        </w:rPr>
        <w:t>Владикавказский многопрофильный техникум</w:t>
      </w:r>
      <w:r w:rsidRPr="00A83C63">
        <w:rPr>
          <w:rStyle w:val="3"/>
          <w:b/>
          <w:color w:val="000000"/>
          <w:sz w:val="28"/>
          <w:szCs w:val="28"/>
        </w:rPr>
        <w:t>»</w:t>
      </w:r>
    </w:p>
    <w:p w:rsidR="00A318CF" w:rsidRPr="00791507" w:rsidRDefault="00A318CF" w:rsidP="00340CED">
      <w:pPr>
        <w:pStyle w:val="30"/>
        <w:shd w:val="clear" w:color="auto" w:fill="auto"/>
        <w:spacing w:line="276" w:lineRule="auto"/>
        <w:ind w:left="426" w:right="440"/>
        <w:rPr>
          <w:b w:val="0"/>
          <w:sz w:val="28"/>
          <w:szCs w:val="28"/>
        </w:rPr>
      </w:pPr>
    </w:p>
    <w:p w:rsidR="005C54D8" w:rsidRPr="00A318CF" w:rsidRDefault="005C54D8" w:rsidP="005C54D8">
      <w:pPr>
        <w:pStyle w:val="30"/>
        <w:shd w:val="clear" w:color="auto" w:fill="auto"/>
        <w:spacing w:after="70" w:line="276" w:lineRule="auto"/>
        <w:ind w:left="426" w:right="440"/>
        <w:rPr>
          <w:b w:val="0"/>
          <w:sz w:val="28"/>
          <w:szCs w:val="28"/>
        </w:rPr>
      </w:pPr>
      <w:r w:rsidRPr="00A318CF">
        <w:rPr>
          <w:rStyle w:val="3"/>
          <w:b/>
          <w:color w:val="000000"/>
          <w:sz w:val="28"/>
          <w:szCs w:val="28"/>
        </w:rPr>
        <w:t>1. Общие положения</w:t>
      </w:r>
    </w:p>
    <w:p w:rsidR="005C54D8" w:rsidRPr="00791507" w:rsidRDefault="005C54D8" w:rsidP="009976D8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right="60" w:firstLine="567"/>
        <w:rPr>
          <w:sz w:val="24"/>
          <w:szCs w:val="24"/>
        </w:rPr>
      </w:pPr>
      <w:r w:rsidRPr="00791507">
        <w:rPr>
          <w:rStyle w:val="1"/>
          <w:color w:val="000000"/>
          <w:sz w:val="24"/>
          <w:szCs w:val="24"/>
        </w:rPr>
        <w:t xml:space="preserve">Гараж является структурным подразделением </w:t>
      </w:r>
      <w:r w:rsidRPr="00791507">
        <w:rPr>
          <w:rStyle w:val="3"/>
          <w:b w:val="0"/>
          <w:bCs w:val="0"/>
          <w:color w:val="000000"/>
          <w:sz w:val="24"/>
          <w:szCs w:val="24"/>
        </w:rPr>
        <w:t>государственного бюджетного пр</w:t>
      </w:r>
      <w:r w:rsidRPr="00791507">
        <w:rPr>
          <w:rStyle w:val="3"/>
          <w:b w:val="0"/>
          <w:bCs w:val="0"/>
          <w:color w:val="000000"/>
          <w:sz w:val="24"/>
          <w:szCs w:val="24"/>
        </w:rPr>
        <w:t>о</w:t>
      </w:r>
      <w:r w:rsidRPr="00791507">
        <w:rPr>
          <w:rStyle w:val="3"/>
          <w:b w:val="0"/>
          <w:bCs w:val="0"/>
          <w:color w:val="000000"/>
          <w:sz w:val="24"/>
          <w:szCs w:val="24"/>
        </w:rPr>
        <w:t>фессионального образовательного учреждения «</w:t>
      </w:r>
      <w:r w:rsidR="00791507">
        <w:rPr>
          <w:rStyle w:val="3"/>
          <w:b w:val="0"/>
          <w:bCs w:val="0"/>
          <w:color w:val="000000"/>
          <w:sz w:val="24"/>
          <w:szCs w:val="24"/>
        </w:rPr>
        <w:t>Владикавк</w:t>
      </w:r>
      <w:r w:rsidR="00A83C63">
        <w:rPr>
          <w:rStyle w:val="3"/>
          <w:b w:val="0"/>
          <w:bCs w:val="0"/>
          <w:color w:val="000000"/>
          <w:sz w:val="24"/>
          <w:szCs w:val="24"/>
        </w:rPr>
        <w:t>азский многопрофильн</w:t>
      </w:r>
      <w:r w:rsidR="00791507">
        <w:rPr>
          <w:rStyle w:val="3"/>
          <w:b w:val="0"/>
          <w:bCs w:val="0"/>
          <w:color w:val="000000"/>
          <w:sz w:val="24"/>
          <w:szCs w:val="24"/>
        </w:rPr>
        <w:t>ый техн</w:t>
      </w:r>
      <w:r w:rsidR="00791507">
        <w:rPr>
          <w:rStyle w:val="3"/>
          <w:b w:val="0"/>
          <w:bCs w:val="0"/>
          <w:color w:val="000000"/>
          <w:sz w:val="24"/>
          <w:szCs w:val="24"/>
        </w:rPr>
        <w:t>и</w:t>
      </w:r>
      <w:r w:rsidR="00791507">
        <w:rPr>
          <w:rStyle w:val="3"/>
          <w:b w:val="0"/>
          <w:bCs w:val="0"/>
          <w:color w:val="000000"/>
          <w:sz w:val="24"/>
          <w:szCs w:val="24"/>
        </w:rPr>
        <w:t>кум</w:t>
      </w:r>
      <w:r w:rsidRPr="00791507">
        <w:rPr>
          <w:rStyle w:val="3"/>
          <w:b w:val="0"/>
          <w:bCs w:val="0"/>
          <w:color w:val="000000"/>
          <w:sz w:val="24"/>
          <w:szCs w:val="24"/>
        </w:rPr>
        <w:t>»</w:t>
      </w:r>
      <w:r w:rsidRPr="00791507">
        <w:rPr>
          <w:rStyle w:val="1"/>
          <w:color w:val="000000"/>
          <w:sz w:val="24"/>
          <w:szCs w:val="24"/>
        </w:rPr>
        <w:t xml:space="preserve"> (далее - </w:t>
      </w:r>
      <w:r w:rsidR="00791507">
        <w:rPr>
          <w:rStyle w:val="1"/>
          <w:color w:val="000000"/>
          <w:sz w:val="24"/>
          <w:szCs w:val="24"/>
        </w:rPr>
        <w:t>Техникум</w:t>
      </w:r>
      <w:r w:rsidRPr="00791507">
        <w:rPr>
          <w:rStyle w:val="1"/>
          <w:color w:val="000000"/>
          <w:sz w:val="24"/>
          <w:szCs w:val="24"/>
        </w:rPr>
        <w:t>).</w:t>
      </w:r>
    </w:p>
    <w:p w:rsidR="005C54D8" w:rsidRPr="00791507" w:rsidRDefault="005C54D8" w:rsidP="009976D8">
      <w:pPr>
        <w:pStyle w:val="a4"/>
        <w:numPr>
          <w:ilvl w:val="0"/>
          <w:numId w:val="2"/>
        </w:numPr>
        <w:shd w:val="clear" w:color="auto" w:fill="auto"/>
        <w:tabs>
          <w:tab w:val="left" w:pos="1134"/>
          <w:tab w:val="left" w:pos="1684"/>
        </w:tabs>
        <w:spacing w:line="276" w:lineRule="auto"/>
        <w:ind w:right="60" w:firstLine="567"/>
        <w:rPr>
          <w:rStyle w:val="1"/>
          <w:sz w:val="24"/>
          <w:szCs w:val="24"/>
          <w:shd w:val="clear" w:color="auto" w:fill="auto"/>
        </w:rPr>
      </w:pPr>
      <w:r w:rsidRPr="00791507">
        <w:rPr>
          <w:rStyle w:val="1"/>
          <w:color w:val="000000"/>
          <w:sz w:val="24"/>
          <w:szCs w:val="24"/>
        </w:rPr>
        <w:t xml:space="preserve">Гараж осуществляет транспортное обеспечение деятельности </w:t>
      </w:r>
      <w:r w:rsidR="00791507">
        <w:rPr>
          <w:rStyle w:val="1"/>
          <w:color w:val="000000"/>
          <w:sz w:val="24"/>
          <w:szCs w:val="24"/>
        </w:rPr>
        <w:t>Техникума</w:t>
      </w:r>
      <w:r w:rsidR="00340CED" w:rsidRPr="00791507">
        <w:rPr>
          <w:rStyle w:val="1"/>
          <w:color w:val="000000"/>
          <w:sz w:val="24"/>
          <w:szCs w:val="24"/>
        </w:rPr>
        <w:t xml:space="preserve"> и реал</w:t>
      </w:r>
      <w:r w:rsidR="00340CED" w:rsidRPr="00791507">
        <w:rPr>
          <w:rStyle w:val="1"/>
          <w:color w:val="000000"/>
          <w:sz w:val="24"/>
          <w:szCs w:val="24"/>
        </w:rPr>
        <w:t>и</w:t>
      </w:r>
      <w:r w:rsidR="00340CED" w:rsidRPr="00791507">
        <w:rPr>
          <w:rStyle w:val="1"/>
          <w:color w:val="000000"/>
          <w:sz w:val="24"/>
          <w:szCs w:val="24"/>
        </w:rPr>
        <w:t>зацию  учебного процесса основных профессиональных образовательных программ по пр</w:t>
      </w:r>
      <w:r w:rsidR="00340CED" w:rsidRPr="00791507">
        <w:rPr>
          <w:rStyle w:val="1"/>
          <w:color w:val="000000"/>
          <w:sz w:val="24"/>
          <w:szCs w:val="24"/>
        </w:rPr>
        <w:t>о</w:t>
      </w:r>
      <w:r w:rsidR="00340CED" w:rsidRPr="00791507">
        <w:rPr>
          <w:rStyle w:val="1"/>
          <w:color w:val="000000"/>
          <w:sz w:val="24"/>
          <w:szCs w:val="24"/>
        </w:rPr>
        <w:t>фессиям «Автомеханик», «Машинист крана</w:t>
      </w:r>
      <w:r w:rsidR="00705A24" w:rsidRPr="00791507">
        <w:rPr>
          <w:rStyle w:val="1"/>
          <w:color w:val="000000"/>
          <w:sz w:val="24"/>
          <w:szCs w:val="24"/>
        </w:rPr>
        <w:t xml:space="preserve"> </w:t>
      </w:r>
      <w:r w:rsidR="00340CED" w:rsidRPr="00791507">
        <w:rPr>
          <w:rStyle w:val="1"/>
          <w:color w:val="000000"/>
          <w:sz w:val="24"/>
          <w:szCs w:val="24"/>
        </w:rPr>
        <w:t>(крановщик)», «Машинист дорожных и стро</w:t>
      </w:r>
      <w:r w:rsidR="00340CED" w:rsidRPr="00791507">
        <w:rPr>
          <w:rStyle w:val="1"/>
          <w:color w:val="000000"/>
          <w:sz w:val="24"/>
          <w:szCs w:val="24"/>
        </w:rPr>
        <w:t>и</w:t>
      </w:r>
      <w:r w:rsidR="00340CED" w:rsidRPr="00791507">
        <w:rPr>
          <w:rStyle w:val="1"/>
          <w:color w:val="000000"/>
          <w:sz w:val="24"/>
          <w:szCs w:val="24"/>
        </w:rPr>
        <w:t>тельных машин»</w:t>
      </w:r>
      <w:r w:rsidR="007A4EF3">
        <w:rPr>
          <w:rStyle w:val="1"/>
          <w:color w:val="000000"/>
          <w:sz w:val="24"/>
          <w:szCs w:val="24"/>
        </w:rPr>
        <w:t xml:space="preserve"> и программ профессионального обучения водителей транспортных средств</w:t>
      </w:r>
      <w:r w:rsidR="00AF15C6">
        <w:rPr>
          <w:rStyle w:val="1"/>
          <w:color w:val="000000"/>
          <w:sz w:val="24"/>
          <w:szCs w:val="24"/>
        </w:rPr>
        <w:t>.</w:t>
      </w:r>
    </w:p>
    <w:p w:rsidR="005C54D8" w:rsidRPr="00791507" w:rsidRDefault="00340CED" w:rsidP="009976D8">
      <w:pPr>
        <w:pStyle w:val="a4"/>
        <w:numPr>
          <w:ilvl w:val="0"/>
          <w:numId w:val="2"/>
        </w:numPr>
        <w:shd w:val="clear" w:color="auto" w:fill="auto"/>
        <w:tabs>
          <w:tab w:val="left" w:pos="1134"/>
          <w:tab w:val="left" w:pos="1684"/>
        </w:tabs>
        <w:spacing w:line="276" w:lineRule="auto"/>
        <w:ind w:right="60" w:firstLine="567"/>
        <w:rPr>
          <w:sz w:val="24"/>
          <w:szCs w:val="24"/>
        </w:rPr>
      </w:pPr>
      <w:r w:rsidRPr="00791507">
        <w:rPr>
          <w:rStyle w:val="1"/>
          <w:color w:val="000000"/>
          <w:sz w:val="24"/>
          <w:szCs w:val="24"/>
        </w:rPr>
        <w:t>Г</w:t>
      </w:r>
      <w:r w:rsidR="005C54D8" w:rsidRPr="00791507">
        <w:rPr>
          <w:rStyle w:val="1"/>
          <w:color w:val="000000"/>
          <w:sz w:val="24"/>
          <w:szCs w:val="24"/>
        </w:rPr>
        <w:t>араж действует в соответствии с законодательством Российской Федерации, У</w:t>
      </w:r>
      <w:r w:rsidR="005C54D8" w:rsidRPr="00791507">
        <w:rPr>
          <w:rStyle w:val="1"/>
          <w:color w:val="000000"/>
          <w:sz w:val="24"/>
          <w:szCs w:val="24"/>
        </w:rPr>
        <w:t>с</w:t>
      </w:r>
      <w:r w:rsidR="005C54D8" w:rsidRPr="00791507">
        <w:rPr>
          <w:rStyle w:val="1"/>
          <w:color w:val="000000"/>
          <w:sz w:val="24"/>
          <w:szCs w:val="24"/>
        </w:rPr>
        <w:t xml:space="preserve">тавом </w:t>
      </w:r>
      <w:r w:rsidR="00791507">
        <w:rPr>
          <w:rStyle w:val="1"/>
          <w:color w:val="000000"/>
          <w:sz w:val="24"/>
          <w:szCs w:val="24"/>
        </w:rPr>
        <w:t>Техникума</w:t>
      </w:r>
      <w:r w:rsidR="005C54D8" w:rsidRPr="00791507">
        <w:rPr>
          <w:rStyle w:val="1"/>
          <w:color w:val="000000"/>
          <w:sz w:val="24"/>
          <w:szCs w:val="24"/>
        </w:rPr>
        <w:t xml:space="preserve">, решениями Совета </w:t>
      </w:r>
      <w:r w:rsidR="00791507">
        <w:rPr>
          <w:rStyle w:val="1"/>
          <w:color w:val="000000"/>
          <w:sz w:val="24"/>
          <w:szCs w:val="24"/>
        </w:rPr>
        <w:t>Техникума</w:t>
      </w:r>
      <w:r w:rsidR="005C54D8" w:rsidRPr="00791507">
        <w:rPr>
          <w:rStyle w:val="1"/>
          <w:color w:val="000000"/>
          <w:sz w:val="24"/>
          <w:szCs w:val="24"/>
        </w:rPr>
        <w:t xml:space="preserve">, приказами директора </w:t>
      </w:r>
      <w:r w:rsidR="00791507">
        <w:rPr>
          <w:rStyle w:val="1"/>
          <w:color w:val="000000"/>
          <w:sz w:val="24"/>
          <w:szCs w:val="24"/>
        </w:rPr>
        <w:t>Техникума</w:t>
      </w:r>
      <w:r w:rsidR="005C54D8" w:rsidRPr="00791507">
        <w:rPr>
          <w:rStyle w:val="1"/>
          <w:color w:val="000000"/>
          <w:sz w:val="24"/>
          <w:szCs w:val="24"/>
        </w:rPr>
        <w:t xml:space="preserve"> и насто</w:t>
      </w:r>
      <w:r w:rsidR="005C54D8" w:rsidRPr="00791507">
        <w:rPr>
          <w:rStyle w:val="1"/>
          <w:color w:val="000000"/>
          <w:sz w:val="24"/>
          <w:szCs w:val="24"/>
        </w:rPr>
        <w:t>я</w:t>
      </w:r>
      <w:r w:rsidR="005C54D8" w:rsidRPr="00791507">
        <w:rPr>
          <w:rStyle w:val="1"/>
          <w:color w:val="000000"/>
          <w:sz w:val="24"/>
          <w:szCs w:val="24"/>
        </w:rPr>
        <w:t>щим Положением.</w:t>
      </w:r>
    </w:p>
    <w:p w:rsidR="005C54D8" w:rsidRPr="00791507" w:rsidRDefault="005C54D8" w:rsidP="009976D8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right="60" w:firstLine="567"/>
        <w:rPr>
          <w:sz w:val="24"/>
          <w:szCs w:val="24"/>
        </w:rPr>
      </w:pPr>
      <w:r w:rsidRPr="00791507">
        <w:rPr>
          <w:rStyle w:val="1"/>
          <w:color w:val="000000"/>
          <w:sz w:val="24"/>
          <w:szCs w:val="24"/>
        </w:rPr>
        <w:t xml:space="preserve">Гараж создается, реорганизуется и ликвидируется по решению Совета </w:t>
      </w:r>
      <w:r w:rsidR="00A83C63">
        <w:rPr>
          <w:rStyle w:val="1"/>
          <w:color w:val="000000"/>
          <w:sz w:val="24"/>
          <w:szCs w:val="24"/>
        </w:rPr>
        <w:t>Техникума</w:t>
      </w:r>
      <w:r w:rsidRPr="00791507">
        <w:rPr>
          <w:rStyle w:val="1"/>
          <w:color w:val="000000"/>
          <w:sz w:val="24"/>
          <w:szCs w:val="24"/>
        </w:rPr>
        <w:t xml:space="preserve"> приказом директора </w:t>
      </w:r>
      <w:r w:rsidR="00A83C63">
        <w:rPr>
          <w:rStyle w:val="1"/>
          <w:color w:val="000000"/>
          <w:sz w:val="24"/>
          <w:szCs w:val="24"/>
        </w:rPr>
        <w:t>Техникума</w:t>
      </w:r>
      <w:r w:rsidRPr="00791507">
        <w:rPr>
          <w:rStyle w:val="1"/>
          <w:color w:val="000000"/>
          <w:sz w:val="24"/>
          <w:szCs w:val="24"/>
        </w:rPr>
        <w:t>, изданным на основании такого решения.</w:t>
      </w:r>
    </w:p>
    <w:p w:rsidR="005C54D8" w:rsidRPr="00791507" w:rsidRDefault="005C54D8" w:rsidP="009976D8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95" w:line="276" w:lineRule="auto"/>
        <w:ind w:right="60" w:firstLine="567"/>
        <w:rPr>
          <w:sz w:val="24"/>
          <w:szCs w:val="24"/>
        </w:rPr>
      </w:pPr>
      <w:r w:rsidRPr="00791507">
        <w:rPr>
          <w:rStyle w:val="1"/>
          <w:color w:val="000000"/>
          <w:sz w:val="24"/>
          <w:szCs w:val="24"/>
        </w:rPr>
        <w:t xml:space="preserve">Финансирование деятельности Гаража осуществляется на основании сметы </w:t>
      </w:r>
      <w:r w:rsidR="00A83C63">
        <w:rPr>
          <w:rStyle w:val="1"/>
          <w:color w:val="000000"/>
          <w:sz w:val="24"/>
          <w:szCs w:val="24"/>
        </w:rPr>
        <w:t>Техн</w:t>
      </w:r>
      <w:r w:rsidR="00A83C63">
        <w:rPr>
          <w:rStyle w:val="1"/>
          <w:color w:val="000000"/>
          <w:sz w:val="24"/>
          <w:szCs w:val="24"/>
        </w:rPr>
        <w:t>и</w:t>
      </w:r>
      <w:r w:rsidR="00A83C63">
        <w:rPr>
          <w:rStyle w:val="1"/>
          <w:color w:val="000000"/>
          <w:sz w:val="24"/>
          <w:szCs w:val="24"/>
        </w:rPr>
        <w:t>кума</w:t>
      </w:r>
      <w:r w:rsidRPr="00791507">
        <w:rPr>
          <w:rStyle w:val="1"/>
          <w:color w:val="000000"/>
          <w:sz w:val="24"/>
          <w:szCs w:val="24"/>
        </w:rPr>
        <w:t xml:space="preserve">. Материально-техническое обеспечение Гаража осуществляется </w:t>
      </w:r>
      <w:r w:rsidR="00A83C63">
        <w:rPr>
          <w:rStyle w:val="1"/>
          <w:color w:val="000000"/>
          <w:sz w:val="24"/>
          <w:szCs w:val="24"/>
        </w:rPr>
        <w:t>Техникумом</w:t>
      </w:r>
      <w:r w:rsidRPr="00791507">
        <w:rPr>
          <w:rStyle w:val="1"/>
          <w:color w:val="000000"/>
          <w:sz w:val="24"/>
          <w:szCs w:val="24"/>
        </w:rPr>
        <w:t xml:space="preserve"> за счет бюджетных и внебюджетных средств.</w:t>
      </w:r>
    </w:p>
    <w:p w:rsidR="005C54D8" w:rsidRPr="00A318CF" w:rsidRDefault="005C54D8" w:rsidP="00791507">
      <w:pPr>
        <w:pStyle w:val="30"/>
        <w:numPr>
          <w:ilvl w:val="0"/>
          <w:numId w:val="3"/>
        </w:numPr>
        <w:shd w:val="clear" w:color="auto" w:fill="auto"/>
        <w:tabs>
          <w:tab w:val="left" w:pos="284"/>
          <w:tab w:val="left" w:pos="4468"/>
        </w:tabs>
        <w:spacing w:after="61" w:line="276" w:lineRule="auto"/>
        <w:rPr>
          <w:b w:val="0"/>
          <w:sz w:val="28"/>
          <w:szCs w:val="28"/>
        </w:rPr>
      </w:pPr>
      <w:r w:rsidRPr="00A318CF">
        <w:rPr>
          <w:rStyle w:val="3"/>
          <w:b/>
          <w:color w:val="000000"/>
          <w:sz w:val="28"/>
          <w:szCs w:val="28"/>
        </w:rPr>
        <w:t>Задачи и функции</w:t>
      </w:r>
    </w:p>
    <w:p w:rsidR="005C54D8" w:rsidRPr="00791507" w:rsidRDefault="005C54D8" w:rsidP="009976D8">
      <w:pPr>
        <w:pStyle w:val="a4"/>
        <w:numPr>
          <w:ilvl w:val="1"/>
          <w:numId w:val="3"/>
        </w:numPr>
        <w:shd w:val="clear" w:color="auto" w:fill="auto"/>
        <w:tabs>
          <w:tab w:val="left" w:pos="1134"/>
          <w:tab w:val="left" w:pos="1747"/>
        </w:tabs>
        <w:spacing w:line="276" w:lineRule="auto"/>
        <w:ind w:firstLine="567"/>
        <w:rPr>
          <w:rStyle w:val="1"/>
          <w:sz w:val="24"/>
          <w:shd w:val="clear" w:color="auto" w:fill="auto"/>
        </w:rPr>
      </w:pPr>
      <w:r w:rsidRPr="00791507">
        <w:rPr>
          <w:rStyle w:val="1"/>
          <w:color w:val="000000"/>
          <w:sz w:val="24"/>
        </w:rPr>
        <w:t>Основными задачами Гаража являются:</w:t>
      </w:r>
    </w:p>
    <w:p w:rsidR="007A4EF3" w:rsidRPr="00791507" w:rsidRDefault="006B091B" w:rsidP="007A4EF3">
      <w:pPr>
        <w:pStyle w:val="a4"/>
        <w:numPr>
          <w:ilvl w:val="0"/>
          <w:numId w:val="2"/>
        </w:numPr>
        <w:shd w:val="clear" w:color="auto" w:fill="auto"/>
        <w:tabs>
          <w:tab w:val="left" w:pos="1134"/>
          <w:tab w:val="left" w:pos="1684"/>
        </w:tabs>
        <w:spacing w:line="276" w:lineRule="auto"/>
        <w:ind w:right="60" w:firstLine="567"/>
        <w:rPr>
          <w:rStyle w:val="1"/>
          <w:sz w:val="24"/>
          <w:szCs w:val="24"/>
          <w:shd w:val="clear" w:color="auto" w:fill="auto"/>
        </w:rPr>
      </w:pPr>
      <w:r w:rsidRPr="00791507">
        <w:rPr>
          <w:rStyle w:val="1"/>
          <w:color w:val="000000"/>
          <w:sz w:val="24"/>
        </w:rPr>
        <w:t>Обеспечение реализации основных профессиональных образовательных программ по профессиям «Автомеханик», «Машинист кран</w:t>
      </w:r>
      <w:proofErr w:type="gramStart"/>
      <w:r w:rsidRPr="00791507">
        <w:rPr>
          <w:rStyle w:val="1"/>
          <w:color w:val="000000"/>
          <w:sz w:val="24"/>
        </w:rPr>
        <w:t>а(</w:t>
      </w:r>
      <w:proofErr w:type="gramEnd"/>
      <w:r w:rsidRPr="00791507">
        <w:rPr>
          <w:rStyle w:val="1"/>
          <w:color w:val="000000"/>
          <w:sz w:val="24"/>
        </w:rPr>
        <w:t>крановщик)», «Машинист дорожных и строительных машин»</w:t>
      </w:r>
      <w:r w:rsidR="007A4EF3">
        <w:rPr>
          <w:rStyle w:val="1"/>
          <w:color w:val="000000"/>
          <w:sz w:val="24"/>
        </w:rPr>
        <w:t xml:space="preserve"> и </w:t>
      </w:r>
      <w:r w:rsidR="007A4EF3">
        <w:rPr>
          <w:rStyle w:val="1"/>
          <w:color w:val="000000"/>
          <w:sz w:val="24"/>
          <w:szCs w:val="24"/>
        </w:rPr>
        <w:t>программ профессионального обучения водителей транспортных средств</w:t>
      </w:r>
      <w:r w:rsidR="00AF15C6">
        <w:rPr>
          <w:rStyle w:val="1"/>
          <w:color w:val="000000"/>
          <w:sz w:val="24"/>
          <w:szCs w:val="24"/>
        </w:rPr>
        <w:t>.</w:t>
      </w:r>
    </w:p>
    <w:p w:rsidR="005C54D8" w:rsidRPr="00791507" w:rsidRDefault="005C54D8" w:rsidP="009976D8">
      <w:pPr>
        <w:pStyle w:val="a4"/>
        <w:numPr>
          <w:ilvl w:val="2"/>
          <w:numId w:val="8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0" w:right="60" w:firstLine="567"/>
        <w:rPr>
          <w:rStyle w:val="1"/>
          <w:sz w:val="24"/>
          <w:shd w:val="clear" w:color="auto" w:fill="auto"/>
        </w:rPr>
      </w:pPr>
      <w:r w:rsidRPr="00791507">
        <w:rPr>
          <w:rStyle w:val="1"/>
          <w:color w:val="000000"/>
          <w:sz w:val="24"/>
        </w:rPr>
        <w:t xml:space="preserve">Организация транспортного обеспечения деятельности </w:t>
      </w:r>
      <w:r w:rsidR="00A83C63">
        <w:rPr>
          <w:rStyle w:val="1"/>
          <w:color w:val="000000"/>
          <w:sz w:val="24"/>
          <w:szCs w:val="24"/>
        </w:rPr>
        <w:t>Техникума</w:t>
      </w:r>
      <w:r w:rsidRPr="00791507">
        <w:rPr>
          <w:rStyle w:val="1"/>
          <w:color w:val="000000"/>
          <w:sz w:val="24"/>
        </w:rPr>
        <w:t>.</w:t>
      </w:r>
    </w:p>
    <w:p w:rsidR="006D29D4" w:rsidRPr="00791507" w:rsidRDefault="006D29D4" w:rsidP="009976D8">
      <w:pPr>
        <w:pStyle w:val="a4"/>
        <w:numPr>
          <w:ilvl w:val="2"/>
          <w:numId w:val="8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0" w:right="60" w:firstLine="567"/>
        <w:rPr>
          <w:rStyle w:val="1"/>
          <w:sz w:val="24"/>
          <w:shd w:val="clear" w:color="auto" w:fill="auto"/>
        </w:rPr>
      </w:pPr>
      <w:r w:rsidRPr="00791507">
        <w:rPr>
          <w:rStyle w:val="1"/>
          <w:color w:val="000000"/>
          <w:sz w:val="24"/>
        </w:rPr>
        <w:t>Внебюджетная деятельность по оказанию транспортных услуг, выполнению п</w:t>
      </w:r>
      <w:r w:rsidRPr="00791507">
        <w:rPr>
          <w:rStyle w:val="1"/>
          <w:color w:val="000000"/>
          <w:sz w:val="24"/>
        </w:rPr>
        <w:t>о</w:t>
      </w:r>
      <w:r w:rsidRPr="00791507">
        <w:rPr>
          <w:rStyle w:val="1"/>
          <w:color w:val="000000"/>
          <w:sz w:val="24"/>
        </w:rPr>
        <w:t>грузочно-разгрузочных работ</w:t>
      </w:r>
      <w:r w:rsidR="006B091B" w:rsidRPr="00791507">
        <w:rPr>
          <w:rStyle w:val="1"/>
          <w:color w:val="000000"/>
          <w:sz w:val="24"/>
        </w:rPr>
        <w:t>, дорожно-строительных работ  и других услуг населению при условии соблюдения требуемых законодательством РФ условий.</w:t>
      </w:r>
    </w:p>
    <w:p w:rsidR="005C54D8" w:rsidRPr="00791507" w:rsidRDefault="005C54D8" w:rsidP="009976D8">
      <w:pPr>
        <w:pStyle w:val="a4"/>
        <w:numPr>
          <w:ilvl w:val="2"/>
          <w:numId w:val="8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0" w:right="60" w:firstLine="567"/>
        <w:jc w:val="both"/>
        <w:rPr>
          <w:rStyle w:val="1"/>
          <w:sz w:val="24"/>
          <w:shd w:val="clear" w:color="auto" w:fill="auto"/>
        </w:rPr>
      </w:pPr>
      <w:r w:rsidRPr="00791507">
        <w:rPr>
          <w:rStyle w:val="1"/>
          <w:color w:val="000000"/>
          <w:kern w:val="16"/>
          <w:sz w:val="24"/>
        </w:rPr>
        <w:t>Разработка</w:t>
      </w:r>
      <w:r w:rsidRPr="00791507">
        <w:rPr>
          <w:rStyle w:val="1"/>
          <w:color w:val="000000"/>
          <w:kern w:val="16"/>
          <w:sz w:val="24"/>
        </w:rPr>
        <w:tab/>
        <w:t xml:space="preserve">и проведение мероприятий, направленных на совершенствование транспортного обеспечения деятельности </w:t>
      </w:r>
      <w:r w:rsidR="00A83C63">
        <w:rPr>
          <w:rStyle w:val="1"/>
          <w:color w:val="000000"/>
          <w:sz w:val="24"/>
          <w:szCs w:val="24"/>
        </w:rPr>
        <w:t>Техникума</w:t>
      </w:r>
      <w:r w:rsidRPr="00791507">
        <w:rPr>
          <w:rStyle w:val="1"/>
          <w:color w:val="000000"/>
          <w:sz w:val="24"/>
        </w:rPr>
        <w:t>.</w:t>
      </w:r>
    </w:p>
    <w:p w:rsidR="005C54D8" w:rsidRPr="00791507" w:rsidRDefault="005C54D8" w:rsidP="009976D8">
      <w:pPr>
        <w:pStyle w:val="a4"/>
        <w:numPr>
          <w:ilvl w:val="2"/>
          <w:numId w:val="8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0" w:right="60" w:firstLine="567"/>
        <w:jc w:val="both"/>
        <w:rPr>
          <w:rStyle w:val="1"/>
          <w:sz w:val="24"/>
          <w:shd w:val="clear" w:color="auto" w:fill="auto"/>
        </w:rPr>
      </w:pPr>
      <w:r w:rsidRPr="00791507">
        <w:rPr>
          <w:rStyle w:val="1"/>
          <w:color w:val="000000"/>
          <w:sz w:val="24"/>
        </w:rPr>
        <w:t xml:space="preserve"> Содержание</w:t>
      </w:r>
      <w:r w:rsidRPr="00791507">
        <w:rPr>
          <w:rStyle w:val="1"/>
          <w:color w:val="000000"/>
          <w:sz w:val="24"/>
        </w:rPr>
        <w:tab/>
        <w:t xml:space="preserve">и поддержание подвижного состава транспортных средств </w:t>
      </w:r>
      <w:r w:rsidR="00A83C63">
        <w:rPr>
          <w:rStyle w:val="1"/>
          <w:color w:val="000000"/>
          <w:sz w:val="24"/>
          <w:szCs w:val="24"/>
        </w:rPr>
        <w:t>Техн</w:t>
      </w:r>
      <w:r w:rsidR="00A83C63">
        <w:rPr>
          <w:rStyle w:val="1"/>
          <w:color w:val="000000"/>
          <w:sz w:val="24"/>
          <w:szCs w:val="24"/>
        </w:rPr>
        <w:t>и</w:t>
      </w:r>
      <w:r w:rsidR="00A83C63">
        <w:rPr>
          <w:rStyle w:val="1"/>
          <w:color w:val="000000"/>
          <w:sz w:val="24"/>
          <w:szCs w:val="24"/>
        </w:rPr>
        <w:t>кума</w:t>
      </w:r>
      <w:r w:rsidRPr="00791507">
        <w:rPr>
          <w:rStyle w:val="1"/>
          <w:color w:val="000000"/>
          <w:sz w:val="24"/>
        </w:rPr>
        <w:t xml:space="preserve"> в технически исправном состоянии.</w:t>
      </w:r>
    </w:p>
    <w:p w:rsidR="005C54D8" w:rsidRPr="00791507" w:rsidRDefault="005C54D8" w:rsidP="009976D8">
      <w:pPr>
        <w:pStyle w:val="a4"/>
        <w:numPr>
          <w:ilvl w:val="2"/>
          <w:numId w:val="8"/>
        </w:numPr>
        <w:shd w:val="clear" w:color="auto" w:fill="auto"/>
        <w:tabs>
          <w:tab w:val="left" w:pos="1134"/>
          <w:tab w:val="left" w:pos="1276"/>
        </w:tabs>
        <w:spacing w:line="276" w:lineRule="auto"/>
        <w:ind w:left="0" w:right="60" w:firstLine="567"/>
        <w:jc w:val="both"/>
        <w:rPr>
          <w:sz w:val="24"/>
        </w:rPr>
      </w:pPr>
      <w:r w:rsidRPr="00791507">
        <w:rPr>
          <w:rStyle w:val="1"/>
          <w:color w:val="000000"/>
          <w:sz w:val="24"/>
        </w:rPr>
        <w:t>Содержание автотранспортных средств в надлежащем состоянии.</w:t>
      </w:r>
    </w:p>
    <w:p w:rsidR="005C54D8" w:rsidRPr="00791507" w:rsidRDefault="005C54D8" w:rsidP="009976D8">
      <w:pPr>
        <w:pStyle w:val="a4"/>
        <w:shd w:val="clear" w:color="auto" w:fill="auto"/>
        <w:tabs>
          <w:tab w:val="left" w:pos="1134"/>
          <w:tab w:val="left" w:pos="1276"/>
        </w:tabs>
        <w:spacing w:line="276" w:lineRule="auto"/>
        <w:ind w:right="40" w:firstLine="567"/>
        <w:rPr>
          <w:sz w:val="24"/>
        </w:rPr>
      </w:pPr>
      <w:r w:rsidRPr="00791507">
        <w:rPr>
          <w:rStyle w:val="1"/>
          <w:color w:val="000000"/>
          <w:sz w:val="24"/>
        </w:rPr>
        <w:t>2.2. В соответствии с возложенными задачами Гараж осуществляет следующие осно</w:t>
      </w:r>
      <w:r w:rsidRPr="00791507">
        <w:rPr>
          <w:rStyle w:val="1"/>
          <w:color w:val="000000"/>
          <w:sz w:val="24"/>
        </w:rPr>
        <w:t>в</w:t>
      </w:r>
      <w:r w:rsidRPr="00791507">
        <w:rPr>
          <w:rStyle w:val="1"/>
          <w:color w:val="000000"/>
          <w:sz w:val="24"/>
        </w:rPr>
        <w:t>ные функции: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452"/>
        </w:tabs>
        <w:spacing w:line="276" w:lineRule="auto"/>
        <w:ind w:right="40" w:firstLine="567"/>
        <w:rPr>
          <w:sz w:val="24"/>
        </w:rPr>
      </w:pPr>
      <w:r w:rsidRPr="00791507">
        <w:rPr>
          <w:rStyle w:val="1"/>
          <w:color w:val="000000"/>
          <w:sz w:val="24"/>
        </w:rPr>
        <w:t>Выпуск подвижного состава транспортных средств на линию, согласно утве</w:t>
      </w:r>
      <w:r w:rsidRPr="00791507">
        <w:rPr>
          <w:rStyle w:val="1"/>
          <w:color w:val="000000"/>
          <w:sz w:val="24"/>
        </w:rPr>
        <w:t>р</w:t>
      </w:r>
      <w:r w:rsidRPr="00791507">
        <w:rPr>
          <w:rStyle w:val="1"/>
          <w:color w:val="000000"/>
          <w:sz w:val="24"/>
        </w:rPr>
        <w:t>жденным заявкам, в технически исправном состоянии.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466"/>
        </w:tabs>
        <w:spacing w:line="276" w:lineRule="auto"/>
        <w:ind w:right="40" w:firstLine="567"/>
        <w:rPr>
          <w:sz w:val="24"/>
        </w:rPr>
      </w:pPr>
      <w:r w:rsidRPr="00791507">
        <w:rPr>
          <w:rStyle w:val="1"/>
          <w:color w:val="000000"/>
          <w:sz w:val="24"/>
        </w:rPr>
        <w:t>Разработка и внедрение мероприятий, направленных на ликвидацию простоев, преждевременных возвратов транспортных сре</w:t>
      </w:r>
      <w:proofErr w:type="gramStart"/>
      <w:r w:rsidRPr="00791507">
        <w:rPr>
          <w:rStyle w:val="1"/>
          <w:color w:val="000000"/>
          <w:sz w:val="24"/>
        </w:rPr>
        <w:t>дств с л</w:t>
      </w:r>
      <w:proofErr w:type="gramEnd"/>
      <w:r w:rsidRPr="00791507">
        <w:rPr>
          <w:rStyle w:val="1"/>
          <w:color w:val="000000"/>
          <w:sz w:val="24"/>
        </w:rPr>
        <w:t>инии из-за технических неисправн</w:t>
      </w:r>
      <w:r w:rsidRPr="00791507">
        <w:rPr>
          <w:rStyle w:val="1"/>
          <w:color w:val="000000"/>
          <w:sz w:val="24"/>
        </w:rPr>
        <w:t>о</w:t>
      </w:r>
      <w:r w:rsidRPr="00791507">
        <w:rPr>
          <w:rStyle w:val="1"/>
          <w:color w:val="000000"/>
          <w:sz w:val="24"/>
        </w:rPr>
        <w:lastRenderedPageBreak/>
        <w:t>стей.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459"/>
        </w:tabs>
        <w:spacing w:line="276" w:lineRule="auto"/>
        <w:ind w:right="40" w:firstLine="567"/>
        <w:rPr>
          <w:sz w:val="24"/>
        </w:rPr>
      </w:pPr>
      <w:r w:rsidRPr="00791507">
        <w:rPr>
          <w:rStyle w:val="1"/>
          <w:color w:val="000000"/>
          <w:sz w:val="24"/>
        </w:rPr>
        <w:t>Обеспечение рационального использования транспортных сре</w:t>
      </w:r>
      <w:proofErr w:type="gramStart"/>
      <w:r w:rsidRPr="00791507">
        <w:rPr>
          <w:rStyle w:val="1"/>
          <w:color w:val="000000"/>
          <w:sz w:val="24"/>
        </w:rPr>
        <w:t>дств в с</w:t>
      </w:r>
      <w:proofErr w:type="gramEnd"/>
      <w:r w:rsidRPr="00791507">
        <w:rPr>
          <w:rStyle w:val="1"/>
          <w:color w:val="000000"/>
          <w:sz w:val="24"/>
        </w:rPr>
        <w:t>оответствии с установленными стандартами.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455"/>
        </w:tabs>
        <w:spacing w:line="276" w:lineRule="auto"/>
        <w:ind w:right="40" w:firstLine="567"/>
        <w:rPr>
          <w:sz w:val="24"/>
        </w:rPr>
      </w:pPr>
      <w:r w:rsidRPr="00791507">
        <w:rPr>
          <w:rStyle w:val="1"/>
          <w:color w:val="000000"/>
          <w:sz w:val="24"/>
        </w:rPr>
        <w:t xml:space="preserve">Ведение планов-графиков о наличии транспортных средств по периодам суток, о работе механизмов, перевозке сотрудников </w:t>
      </w:r>
      <w:r w:rsidR="00A83C63">
        <w:rPr>
          <w:rStyle w:val="1"/>
          <w:color w:val="000000"/>
          <w:sz w:val="24"/>
          <w:szCs w:val="24"/>
        </w:rPr>
        <w:t>Техникума</w:t>
      </w:r>
      <w:r w:rsidRPr="00791507">
        <w:rPr>
          <w:rStyle w:val="1"/>
          <w:color w:val="000000"/>
          <w:sz w:val="24"/>
        </w:rPr>
        <w:t>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477"/>
        </w:tabs>
        <w:spacing w:line="276" w:lineRule="auto"/>
        <w:ind w:firstLine="567"/>
        <w:rPr>
          <w:sz w:val="24"/>
        </w:rPr>
      </w:pPr>
      <w:r w:rsidRPr="00791507">
        <w:rPr>
          <w:rStyle w:val="1"/>
          <w:color w:val="000000"/>
          <w:sz w:val="24"/>
        </w:rPr>
        <w:t>Составление отчетов выполнения планов перевозок</w:t>
      </w:r>
      <w:r w:rsidR="00340CED" w:rsidRPr="00791507">
        <w:rPr>
          <w:rStyle w:val="1"/>
          <w:color w:val="000000"/>
          <w:sz w:val="24"/>
        </w:rPr>
        <w:t>, иной деятельности Гаража.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455"/>
        </w:tabs>
        <w:spacing w:line="276" w:lineRule="auto"/>
        <w:ind w:right="40" w:firstLine="567"/>
        <w:rPr>
          <w:sz w:val="24"/>
        </w:rPr>
      </w:pPr>
      <w:r w:rsidRPr="00791507">
        <w:rPr>
          <w:rStyle w:val="1"/>
          <w:color w:val="000000"/>
          <w:sz w:val="24"/>
        </w:rPr>
        <w:t xml:space="preserve">Содержание подвижного состава транспортных средств </w:t>
      </w:r>
      <w:r w:rsidR="00A83C63">
        <w:rPr>
          <w:rStyle w:val="1"/>
          <w:color w:val="000000"/>
          <w:sz w:val="24"/>
          <w:szCs w:val="24"/>
        </w:rPr>
        <w:t>Техникума</w:t>
      </w:r>
      <w:r w:rsidRPr="00791507">
        <w:rPr>
          <w:rStyle w:val="1"/>
          <w:color w:val="000000"/>
          <w:sz w:val="24"/>
        </w:rPr>
        <w:t xml:space="preserve"> в технически исправном состоянии.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477"/>
        </w:tabs>
        <w:spacing w:line="276" w:lineRule="auto"/>
        <w:ind w:firstLine="567"/>
        <w:rPr>
          <w:sz w:val="24"/>
        </w:rPr>
      </w:pPr>
      <w:r w:rsidRPr="00791507">
        <w:rPr>
          <w:rStyle w:val="1"/>
          <w:color w:val="000000"/>
          <w:sz w:val="24"/>
        </w:rPr>
        <w:t>Ремонт и техническое обслуживание транспортных средств.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462"/>
        </w:tabs>
        <w:spacing w:line="276" w:lineRule="auto"/>
        <w:ind w:right="40" w:firstLine="567"/>
        <w:rPr>
          <w:sz w:val="24"/>
        </w:rPr>
      </w:pPr>
      <w:r w:rsidRPr="00791507">
        <w:rPr>
          <w:rStyle w:val="1"/>
          <w:color w:val="000000"/>
          <w:sz w:val="24"/>
        </w:rPr>
        <w:t>Содержание в надлежащем состоянии, ремонт и обслуживание Гаража.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470"/>
        </w:tabs>
        <w:spacing w:line="276" w:lineRule="auto"/>
        <w:ind w:right="40" w:firstLine="567"/>
        <w:rPr>
          <w:sz w:val="24"/>
        </w:rPr>
      </w:pPr>
      <w:proofErr w:type="gramStart"/>
      <w:r w:rsidRPr="00791507">
        <w:rPr>
          <w:rStyle w:val="1"/>
          <w:color w:val="000000"/>
          <w:sz w:val="24"/>
        </w:rPr>
        <w:t>Контроль за</w:t>
      </w:r>
      <w:proofErr w:type="gramEnd"/>
      <w:r w:rsidRPr="00791507">
        <w:rPr>
          <w:rStyle w:val="1"/>
          <w:color w:val="000000"/>
          <w:sz w:val="24"/>
        </w:rPr>
        <w:t xml:space="preserve"> обеспечением горюче-смазочными материалами и их экономным ра</w:t>
      </w:r>
      <w:r w:rsidRPr="00791507">
        <w:rPr>
          <w:rStyle w:val="1"/>
          <w:color w:val="000000"/>
          <w:sz w:val="24"/>
        </w:rPr>
        <w:t>с</w:t>
      </w:r>
      <w:r w:rsidRPr="00791507">
        <w:rPr>
          <w:rStyle w:val="1"/>
          <w:color w:val="000000"/>
          <w:sz w:val="24"/>
        </w:rPr>
        <w:t>ходованием.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617"/>
        </w:tabs>
        <w:spacing w:line="276" w:lineRule="auto"/>
        <w:ind w:right="40" w:firstLine="567"/>
        <w:rPr>
          <w:sz w:val="24"/>
        </w:rPr>
      </w:pPr>
      <w:r w:rsidRPr="00791507">
        <w:rPr>
          <w:rStyle w:val="1"/>
          <w:color w:val="000000"/>
          <w:sz w:val="24"/>
        </w:rPr>
        <w:t xml:space="preserve">Обеспечение </w:t>
      </w:r>
      <w:proofErr w:type="gramStart"/>
      <w:r w:rsidRPr="00791507">
        <w:rPr>
          <w:rStyle w:val="1"/>
          <w:color w:val="000000"/>
          <w:sz w:val="24"/>
        </w:rPr>
        <w:t>заключения договоров страхования обязательного страхования автогражданской ответственности</w:t>
      </w:r>
      <w:proofErr w:type="gramEnd"/>
      <w:r w:rsidRPr="00791507">
        <w:rPr>
          <w:rStyle w:val="1"/>
          <w:color w:val="000000"/>
          <w:sz w:val="24"/>
        </w:rPr>
        <w:t xml:space="preserve"> в отношении имеющегося подвижного состава транспор</w:t>
      </w:r>
      <w:r w:rsidRPr="00791507">
        <w:rPr>
          <w:rStyle w:val="1"/>
          <w:color w:val="000000"/>
          <w:sz w:val="24"/>
        </w:rPr>
        <w:t>т</w:t>
      </w:r>
      <w:r w:rsidRPr="00791507">
        <w:rPr>
          <w:rStyle w:val="1"/>
          <w:color w:val="000000"/>
          <w:sz w:val="24"/>
        </w:rPr>
        <w:t>ных средств.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610"/>
        </w:tabs>
        <w:spacing w:line="276" w:lineRule="auto"/>
        <w:ind w:right="40" w:firstLine="567"/>
        <w:rPr>
          <w:sz w:val="24"/>
        </w:rPr>
      </w:pPr>
      <w:r w:rsidRPr="00791507">
        <w:rPr>
          <w:rStyle w:val="1"/>
          <w:color w:val="000000"/>
          <w:sz w:val="24"/>
        </w:rPr>
        <w:t>Обеспечение заключения договоров на техническое обслуживание подвижн</w:t>
      </w:r>
      <w:r w:rsidRPr="00791507">
        <w:rPr>
          <w:rStyle w:val="1"/>
          <w:color w:val="000000"/>
          <w:sz w:val="24"/>
        </w:rPr>
        <w:t>о</w:t>
      </w:r>
      <w:r w:rsidRPr="00791507">
        <w:rPr>
          <w:rStyle w:val="1"/>
          <w:color w:val="000000"/>
          <w:sz w:val="24"/>
        </w:rPr>
        <w:t>го состава транспортных средств и иных договоров для осуществления функции Гаража.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617"/>
        </w:tabs>
        <w:spacing w:line="276" w:lineRule="auto"/>
        <w:ind w:right="40" w:firstLine="567"/>
        <w:rPr>
          <w:sz w:val="24"/>
        </w:rPr>
      </w:pPr>
      <w:r w:rsidRPr="00791507">
        <w:rPr>
          <w:rStyle w:val="1"/>
          <w:color w:val="000000"/>
          <w:sz w:val="24"/>
        </w:rPr>
        <w:t>Обеспечение проведения государственного технического осмотра подвижного состава транспортных сре</w:t>
      </w:r>
      <w:proofErr w:type="gramStart"/>
      <w:r w:rsidRPr="00791507">
        <w:rPr>
          <w:rStyle w:val="1"/>
          <w:color w:val="000000"/>
          <w:sz w:val="24"/>
        </w:rPr>
        <w:t>дств в Г</w:t>
      </w:r>
      <w:proofErr w:type="gramEnd"/>
      <w:r w:rsidRPr="00791507">
        <w:rPr>
          <w:rStyle w:val="1"/>
          <w:color w:val="000000"/>
          <w:sz w:val="24"/>
        </w:rPr>
        <w:t>осударственной инспекции безопасности дорожного движ</w:t>
      </w:r>
      <w:r w:rsidRPr="00791507">
        <w:rPr>
          <w:rStyle w:val="1"/>
          <w:color w:val="000000"/>
          <w:sz w:val="24"/>
        </w:rPr>
        <w:t>е</w:t>
      </w:r>
      <w:r w:rsidRPr="00791507">
        <w:rPr>
          <w:rStyle w:val="1"/>
          <w:color w:val="000000"/>
          <w:sz w:val="24"/>
        </w:rPr>
        <w:t>ния.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617"/>
        </w:tabs>
        <w:spacing w:after="278" w:line="276" w:lineRule="auto"/>
        <w:ind w:right="40" w:firstLine="567"/>
        <w:rPr>
          <w:sz w:val="24"/>
        </w:rPr>
      </w:pPr>
      <w:r w:rsidRPr="00791507">
        <w:rPr>
          <w:rStyle w:val="1"/>
          <w:color w:val="000000"/>
          <w:sz w:val="24"/>
        </w:rPr>
        <w:t>Осуществление регистрации подвижного состава транспортных сре</w:t>
      </w:r>
      <w:proofErr w:type="gramStart"/>
      <w:r w:rsidRPr="00791507">
        <w:rPr>
          <w:rStyle w:val="1"/>
          <w:color w:val="000000"/>
          <w:sz w:val="24"/>
        </w:rPr>
        <w:t>дств в Г</w:t>
      </w:r>
      <w:proofErr w:type="gramEnd"/>
      <w:r w:rsidRPr="00791507">
        <w:rPr>
          <w:rStyle w:val="1"/>
          <w:color w:val="000000"/>
          <w:sz w:val="24"/>
        </w:rPr>
        <w:t>о</w:t>
      </w:r>
      <w:r w:rsidRPr="00791507">
        <w:rPr>
          <w:rStyle w:val="1"/>
          <w:color w:val="000000"/>
          <w:sz w:val="24"/>
        </w:rPr>
        <w:t>сударственной инспекции безопасности дорожного движения.</w:t>
      </w:r>
    </w:p>
    <w:p w:rsidR="005C54D8" w:rsidRPr="00A318CF" w:rsidRDefault="005C54D8" w:rsidP="00791507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2"/>
          <w:tab w:val="left" w:pos="567"/>
        </w:tabs>
        <w:spacing w:before="0" w:after="121" w:line="276" w:lineRule="auto"/>
        <w:ind w:left="0" w:firstLine="284"/>
        <w:rPr>
          <w:b w:val="0"/>
          <w:sz w:val="28"/>
          <w:szCs w:val="28"/>
        </w:rPr>
      </w:pPr>
      <w:bookmarkStart w:id="0" w:name="bookmark0"/>
      <w:r w:rsidRPr="00A318CF">
        <w:rPr>
          <w:rStyle w:val="10"/>
          <w:b/>
          <w:color w:val="000000"/>
          <w:sz w:val="28"/>
          <w:szCs w:val="28"/>
        </w:rPr>
        <w:t>Структура</w:t>
      </w:r>
      <w:bookmarkEnd w:id="0"/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617"/>
        </w:tabs>
        <w:spacing w:line="276" w:lineRule="auto"/>
        <w:ind w:right="40" w:firstLine="567"/>
        <w:rPr>
          <w:rStyle w:val="1"/>
          <w:color w:val="000000"/>
          <w:sz w:val="24"/>
        </w:rPr>
      </w:pPr>
      <w:r w:rsidRPr="00791507">
        <w:rPr>
          <w:rStyle w:val="1"/>
          <w:color w:val="000000"/>
          <w:sz w:val="24"/>
        </w:rPr>
        <w:t xml:space="preserve">Штатную численность Гаража утверждает директор </w:t>
      </w:r>
      <w:r w:rsidR="00A83C63">
        <w:rPr>
          <w:rStyle w:val="1"/>
          <w:color w:val="000000"/>
          <w:sz w:val="24"/>
          <w:szCs w:val="24"/>
        </w:rPr>
        <w:t>Техникума</w:t>
      </w:r>
      <w:r w:rsidRPr="00791507">
        <w:rPr>
          <w:rStyle w:val="1"/>
          <w:color w:val="000000"/>
          <w:sz w:val="24"/>
        </w:rPr>
        <w:t xml:space="preserve"> в пределах у</w:t>
      </w:r>
      <w:r w:rsidRPr="00791507">
        <w:rPr>
          <w:rStyle w:val="1"/>
          <w:color w:val="000000"/>
          <w:sz w:val="24"/>
        </w:rPr>
        <w:t>т</w:t>
      </w:r>
      <w:r w:rsidRPr="00791507">
        <w:rPr>
          <w:rStyle w:val="1"/>
          <w:color w:val="000000"/>
          <w:sz w:val="24"/>
        </w:rPr>
        <w:t xml:space="preserve">вержденной штатной численности </w:t>
      </w:r>
      <w:r w:rsidR="00A83C63">
        <w:rPr>
          <w:rStyle w:val="1"/>
          <w:color w:val="000000"/>
          <w:sz w:val="24"/>
          <w:szCs w:val="24"/>
        </w:rPr>
        <w:t>Техникума</w:t>
      </w:r>
      <w:r w:rsidRPr="00791507">
        <w:rPr>
          <w:rStyle w:val="1"/>
          <w:color w:val="000000"/>
          <w:sz w:val="24"/>
        </w:rPr>
        <w:t>, исходя из условий и особенностей деятельн</w:t>
      </w:r>
      <w:r w:rsidRPr="00791507">
        <w:rPr>
          <w:rStyle w:val="1"/>
          <w:color w:val="000000"/>
          <w:sz w:val="24"/>
        </w:rPr>
        <w:t>о</w:t>
      </w:r>
      <w:r w:rsidRPr="00791507">
        <w:rPr>
          <w:rStyle w:val="1"/>
          <w:color w:val="000000"/>
          <w:sz w:val="24"/>
        </w:rPr>
        <w:t>сти Гаража.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617"/>
        </w:tabs>
        <w:spacing w:line="276" w:lineRule="auto"/>
        <w:ind w:right="40" w:firstLine="567"/>
        <w:rPr>
          <w:rStyle w:val="1"/>
          <w:color w:val="000000"/>
          <w:sz w:val="24"/>
        </w:rPr>
      </w:pPr>
      <w:bookmarkStart w:id="1" w:name="bookmark1"/>
      <w:r w:rsidRPr="00791507">
        <w:rPr>
          <w:rStyle w:val="1"/>
          <w:sz w:val="24"/>
        </w:rPr>
        <w:t>Управление</w:t>
      </w:r>
      <w:bookmarkEnd w:id="1"/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599"/>
        </w:tabs>
        <w:spacing w:line="276" w:lineRule="auto"/>
        <w:ind w:right="40" w:firstLine="567"/>
        <w:rPr>
          <w:rStyle w:val="1"/>
          <w:color w:val="000000"/>
          <w:sz w:val="24"/>
        </w:rPr>
      </w:pPr>
      <w:r w:rsidRPr="00791507">
        <w:rPr>
          <w:rStyle w:val="1"/>
          <w:color w:val="000000"/>
          <w:sz w:val="24"/>
        </w:rPr>
        <w:t>Непосредственное руководство Гаражом осуществляет начальник Гаража,</w:t>
      </w:r>
      <w:r w:rsidR="00340CED" w:rsidRPr="00791507">
        <w:rPr>
          <w:rStyle w:val="1"/>
          <w:color w:val="000000"/>
          <w:sz w:val="24"/>
        </w:rPr>
        <w:t xml:space="preserve"> </w:t>
      </w:r>
      <w:r w:rsidRPr="00791507">
        <w:rPr>
          <w:rStyle w:val="1"/>
          <w:color w:val="000000"/>
          <w:sz w:val="24"/>
        </w:rPr>
        <w:t>к</w:t>
      </w:r>
      <w:r w:rsidRPr="00791507">
        <w:rPr>
          <w:rStyle w:val="1"/>
          <w:color w:val="000000"/>
          <w:sz w:val="24"/>
        </w:rPr>
        <w:t>о</w:t>
      </w:r>
      <w:r w:rsidRPr="00791507">
        <w:rPr>
          <w:rStyle w:val="1"/>
          <w:color w:val="000000"/>
          <w:sz w:val="24"/>
        </w:rPr>
        <w:t xml:space="preserve">торый подчиняется директору </w:t>
      </w:r>
      <w:r w:rsidR="00A83C63">
        <w:rPr>
          <w:rStyle w:val="1"/>
          <w:color w:val="000000"/>
          <w:sz w:val="24"/>
          <w:szCs w:val="24"/>
        </w:rPr>
        <w:t>Техникума</w:t>
      </w:r>
      <w:r w:rsidRPr="00791507">
        <w:rPr>
          <w:rStyle w:val="1"/>
          <w:color w:val="000000"/>
          <w:sz w:val="24"/>
        </w:rPr>
        <w:t>.</w:t>
      </w:r>
    </w:p>
    <w:p w:rsidR="00340CED" w:rsidRPr="00791507" w:rsidRDefault="00340CED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599"/>
        </w:tabs>
        <w:spacing w:line="276" w:lineRule="auto"/>
        <w:ind w:right="40" w:firstLine="567"/>
        <w:rPr>
          <w:rStyle w:val="1"/>
          <w:color w:val="000000"/>
          <w:sz w:val="24"/>
        </w:rPr>
      </w:pPr>
      <w:r w:rsidRPr="00791507">
        <w:rPr>
          <w:rStyle w:val="1"/>
          <w:color w:val="000000"/>
          <w:sz w:val="24"/>
        </w:rPr>
        <w:t>Начальник Гаража и другие сотрудники Гаража осуществляют свою деятел</w:t>
      </w:r>
      <w:r w:rsidRPr="00791507">
        <w:rPr>
          <w:rStyle w:val="1"/>
          <w:color w:val="000000"/>
          <w:sz w:val="24"/>
        </w:rPr>
        <w:t>ь</w:t>
      </w:r>
      <w:r w:rsidRPr="00791507">
        <w:rPr>
          <w:rStyle w:val="1"/>
          <w:color w:val="000000"/>
          <w:sz w:val="24"/>
        </w:rPr>
        <w:t xml:space="preserve">ность в соответствии с должностными инструкциями, утвержденными директором </w:t>
      </w:r>
      <w:r w:rsidR="00A83C63">
        <w:rPr>
          <w:rStyle w:val="1"/>
          <w:color w:val="000000"/>
          <w:sz w:val="24"/>
          <w:szCs w:val="24"/>
        </w:rPr>
        <w:t>Техник</w:t>
      </w:r>
      <w:r w:rsidR="00A83C63">
        <w:rPr>
          <w:rStyle w:val="1"/>
          <w:color w:val="000000"/>
          <w:sz w:val="24"/>
          <w:szCs w:val="24"/>
        </w:rPr>
        <w:t>у</w:t>
      </w:r>
      <w:r w:rsidR="00A83C63">
        <w:rPr>
          <w:rStyle w:val="1"/>
          <w:color w:val="000000"/>
          <w:sz w:val="24"/>
          <w:szCs w:val="24"/>
        </w:rPr>
        <w:t>ма</w:t>
      </w:r>
      <w:r w:rsidRPr="00791507">
        <w:rPr>
          <w:rStyle w:val="1"/>
          <w:color w:val="000000"/>
          <w:sz w:val="24"/>
        </w:rPr>
        <w:t>.</w:t>
      </w:r>
    </w:p>
    <w:p w:rsidR="005C54D8" w:rsidRPr="00705A24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617"/>
        </w:tabs>
        <w:spacing w:line="276" w:lineRule="auto"/>
        <w:ind w:right="40" w:firstLine="567"/>
        <w:rPr>
          <w:rStyle w:val="1"/>
          <w:color w:val="000000"/>
        </w:rPr>
      </w:pPr>
      <w:r w:rsidRPr="00791507">
        <w:rPr>
          <w:rStyle w:val="1"/>
          <w:color w:val="000000"/>
          <w:sz w:val="24"/>
        </w:rPr>
        <w:t>Начальник Гаража и другие сотрудники Гаража назначаются и освобождаются от должности в порядке, предусмотренном трудовым законодательством Рос</w:t>
      </w:r>
      <w:r>
        <w:rPr>
          <w:rStyle w:val="1"/>
          <w:color w:val="000000"/>
        </w:rPr>
        <w:t>сийской Фед</w:t>
      </w:r>
      <w:r>
        <w:rPr>
          <w:rStyle w:val="1"/>
          <w:color w:val="000000"/>
        </w:rPr>
        <w:t>е</w:t>
      </w:r>
      <w:r>
        <w:rPr>
          <w:rStyle w:val="1"/>
          <w:color w:val="000000"/>
        </w:rPr>
        <w:t>рации.</w:t>
      </w:r>
    </w:p>
    <w:p w:rsidR="00340CED" w:rsidRDefault="00340CED" w:rsidP="009976D8">
      <w:pPr>
        <w:pStyle w:val="30"/>
        <w:shd w:val="clear" w:color="auto" w:fill="auto"/>
        <w:tabs>
          <w:tab w:val="left" w:pos="1134"/>
        </w:tabs>
        <w:spacing w:after="100" w:line="276" w:lineRule="auto"/>
        <w:ind w:firstLine="567"/>
        <w:rPr>
          <w:rStyle w:val="3"/>
          <w:color w:val="000000"/>
          <w:sz w:val="28"/>
          <w:szCs w:val="28"/>
        </w:rPr>
      </w:pPr>
    </w:p>
    <w:p w:rsidR="005C54D8" w:rsidRPr="00A318CF" w:rsidRDefault="005C54D8" w:rsidP="009976D8">
      <w:pPr>
        <w:pStyle w:val="30"/>
        <w:shd w:val="clear" w:color="auto" w:fill="auto"/>
        <w:tabs>
          <w:tab w:val="left" w:pos="1134"/>
        </w:tabs>
        <w:spacing w:after="100" w:line="276" w:lineRule="auto"/>
        <w:ind w:firstLine="567"/>
        <w:rPr>
          <w:b w:val="0"/>
          <w:sz w:val="28"/>
          <w:szCs w:val="28"/>
        </w:rPr>
      </w:pPr>
      <w:r w:rsidRPr="00A318CF">
        <w:rPr>
          <w:rStyle w:val="3"/>
          <w:b/>
          <w:color w:val="000000"/>
          <w:sz w:val="28"/>
          <w:szCs w:val="28"/>
        </w:rPr>
        <w:t>5.</w:t>
      </w:r>
      <w:r w:rsidR="00791507">
        <w:rPr>
          <w:rStyle w:val="3"/>
          <w:b/>
          <w:color w:val="000000"/>
          <w:sz w:val="28"/>
          <w:szCs w:val="28"/>
        </w:rPr>
        <w:t xml:space="preserve"> </w:t>
      </w:r>
      <w:r w:rsidRPr="00A318CF">
        <w:rPr>
          <w:rStyle w:val="3"/>
          <w:b/>
          <w:color w:val="000000"/>
          <w:sz w:val="28"/>
          <w:szCs w:val="28"/>
        </w:rPr>
        <w:t>0тветственность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617"/>
        </w:tabs>
        <w:spacing w:line="276" w:lineRule="auto"/>
        <w:ind w:right="40" w:firstLine="567"/>
        <w:rPr>
          <w:rStyle w:val="1"/>
          <w:color w:val="000000"/>
          <w:sz w:val="24"/>
        </w:rPr>
      </w:pPr>
      <w:r w:rsidRPr="00791507">
        <w:rPr>
          <w:rStyle w:val="1"/>
          <w:color w:val="000000"/>
          <w:sz w:val="24"/>
        </w:rPr>
        <w:t>Всю полноту ответственности за выполнение возложенных настоящим Пол</w:t>
      </w:r>
      <w:r w:rsidRPr="00791507">
        <w:rPr>
          <w:rStyle w:val="1"/>
          <w:color w:val="000000"/>
          <w:sz w:val="24"/>
        </w:rPr>
        <w:t>о</w:t>
      </w:r>
      <w:r w:rsidRPr="00791507">
        <w:rPr>
          <w:rStyle w:val="1"/>
          <w:color w:val="000000"/>
          <w:sz w:val="24"/>
        </w:rPr>
        <w:t>жением задач несёт начальник Гаража.</w:t>
      </w:r>
    </w:p>
    <w:p w:rsidR="005C54D8" w:rsidRPr="00791507" w:rsidRDefault="005C54D8" w:rsidP="009976D8">
      <w:pPr>
        <w:pStyle w:val="a4"/>
        <w:numPr>
          <w:ilvl w:val="0"/>
          <w:numId w:val="4"/>
        </w:numPr>
        <w:shd w:val="clear" w:color="auto" w:fill="auto"/>
        <w:tabs>
          <w:tab w:val="left" w:pos="1134"/>
          <w:tab w:val="left" w:pos="1617"/>
        </w:tabs>
        <w:spacing w:line="276" w:lineRule="auto"/>
        <w:ind w:right="40" w:firstLine="567"/>
        <w:rPr>
          <w:rStyle w:val="1"/>
          <w:color w:val="000000"/>
          <w:sz w:val="24"/>
        </w:rPr>
      </w:pPr>
      <w:r w:rsidRPr="00791507">
        <w:rPr>
          <w:rStyle w:val="1"/>
          <w:color w:val="000000"/>
          <w:sz w:val="24"/>
        </w:rPr>
        <w:t>Степень ответственности других работников устанавливается должностными инструкциями.</w:t>
      </w:r>
    </w:p>
    <w:p w:rsidR="00D07CD6" w:rsidRPr="00791507" w:rsidRDefault="00D07CD6" w:rsidP="00A318CF">
      <w:pPr>
        <w:pStyle w:val="a4"/>
        <w:shd w:val="clear" w:color="auto" w:fill="auto"/>
        <w:tabs>
          <w:tab w:val="left" w:pos="1617"/>
        </w:tabs>
        <w:spacing w:line="276" w:lineRule="auto"/>
        <w:ind w:left="1146" w:right="40"/>
        <w:rPr>
          <w:rStyle w:val="1"/>
          <w:color w:val="000000"/>
          <w:sz w:val="24"/>
        </w:rPr>
      </w:pPr>
    </w:p>
    <w:sectPr w:rsidR="00D07CD6" w:rsidRPr="00791507" w:rsidSect="00595AC5">
      <w:pgSz w:w="11909" w:h="16838"/>
      <w:pgMar w:top="1134" w:right="851" w:bottom="1418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BD92FB1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1A12748"/>
    <w:multiLevelType w:val="hybridMultilevel"/>
    <w:tmpl w:val="7DDA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96400"/>
    <w:multiLevelType w:val="multilevel"/>
    <w:tmpl w:val="4AC852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7BD440A"/>
    <w:multiLevelType w:val="multilevel"/>
    <w:tmpl w:val="D8525B5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5D6D6F2C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07CD6"/>
    <w:rsid w:val="00065D04"/>
    <w:rsid w:val="00142413"/>
    <w:rsid w:val="001E369F"/>
    <w:rsid w:val="00340CED"/>
    <w:rsid w:val="003433C0"/>
    <w:rsid w:val="003C2415"/>
    <w:rsid w:val="005212C0"/>
    <w:rsid w:val="00581206"/>
    <w:rsid w:val="00595AC5"/>
    <w:rsid w:val="005C54D8"/>
    <w:rsid w:val="005E3956"/>
    <w:rsid w:val="006B091B"/>
    <w:rsid w:val="006C6A41"/>
    <w:rsid w:val="006D29D4"/>
    <w:rsid w:val="00705A24"/>
    <w:rsid w:val="00791507"/>
    <w:rsid w:val="007A4EF3"/>
    <w:rsid w:val="007F0F58"/>
    <w:rsid w:val="00806AF8"/>
    <w:rsid w:val="00842B0E"/>
    <w:rsid w:val="00877EF5"/>
    <w:rsid w:val="009976D8"/>
    <w:rsid w:val="009E03B5"/>
    <w:rsid w:val="00A318CF"/>
    <w:rsid w:val="00A83C63"/>
    <w:rsid w:val="00AF15C6"/>
    <w:rsid w:val="00B75FB4"/>
    <w:rsid w:val="00CA1AB4"/>
    <w:rsid w:val="00CD78BB"/>
    <w:rsid w:val="00D07CD6"/>
    <w:rsid w:val="00D219C9"/>
    <w:rsid w:val="00E9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BB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5C54D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C54D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5C54D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5C54D8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5C54D8"/>
  </w:style>
  <w:style w:type="paragraph" w:customStyle="1" w:styleId="30">
    <w:name w:val="Основной текст (3)"/>
    <w:basedOn w:val="a"/>
    <w:link w:val="3"/>
    <w:uiPriority w:val="99"/>
    <w:rsid w:val="005C54D8"/>
    <w:pPr>
      <w:widowControl w:val="0"/>
      <w:shd w:val="clear" w:color="auto" w:fill="FFFFFF"/>
      <w:spacing w:after="0" w:line="346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5C54D8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7915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1507"/>
    <w:pPr>
      <w:widowControl w:val="0"/>
      <w:shd w:val="clear" w:color="auto" w:fill="FFFFFF"/>
      <w:spacing w:after="120" w:line="461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4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4888-C544-4B58-A85D-07534BE4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16</cp:revision>
  <cp:lastPrinted>2018-03-28T08:08:00Z</cp:lastPrinted>
  <dcterms:created xsi:type="dcterms:W3CDTF">2014-02-20T12:13:00Z</dcterms:created>
  <dcterms:modified xsi:type="dcterms:W3CDTF">2018-03-29T09:28:00Z</dcterms:modified>
</cp:coreProperties>
</file>